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D9F2D" w14:textId="717F22A8" w:rsidR="00D34205" w:rsidRPr="0015269F" w:rsidRDefault="00D34205" w:rsidP="001961EA">
      <w:pPr>
        <w:pStyle w:val="Kopfzeile"/>
        <w:tabs>
          <w:tab w:val="left" w:pos="708"/>
        </w:tabs>
        <w:ind w:right="-567"/>
        <w:jc w:val="both"/>
        <w:rPr>
          <w:rFonts w:ascii="Arial" w:hAnsi="Arial" w:cs="Arial"/>
          <w:b/>
          <w:noProof/>
          <w:sz w:val="28"/>
          <w:szCs w:val="28"/>
          <w:u w:val="single"/>
        </w:rPr>
      </w:pPr>
    </w:p>
    <w:p w14:paraId="6C0042E8" w14:textId="003E1D68" w:rsidR="00963B07" w:rsidRDefault="00963B07" w:rsidP="001961EA">
      <w:pPr>
        <w:pStyle w:val="Kopfzeile"/>
        <w:tabs>
          <w:tab w:val="clear" w:pos="9072"/>
          <w:tab w:val="left" w:pos="708"/>
          <w:tab w:val="right" w:pos="4111"/>
        </w:tabs>
        <w:ind w:right="-567"/>
        <w:jc w:val="both"/>
        <w:rPr>
          <w:rFonts w:ascii="Arial" w:hAnsi="Arial" w:cs="Arial"/>
          <w:b/>
          <w:noProof/>
          <w:sz w:val="28"/>
          <w:szCs w:val="28"/>
        </w:rPr>
      </w:pPr>
    </w:p>
    <w:p w14:paraId="69FAD0FB" w14:textId="563021D9" w:rsidR="0081141B" w:rsidRDefault="0081141B" w:rsidP="001961EA">
      <w:pPr>
        <w:pStyle w:val="Kopfzeile"/>
        <w:tabs>
          <w:tab w:val="clear" w:pos="9072"/>
          <w:tab w:val="left" w:pos="708"/>
          <w:tab w:val="right" w:pos="4111"/>
        </w:tabs>
        <w:ind w:right="-567"/>
        <w:jc w:val="both"/>
        <w:rPr>
          <w:rFonts w:ascii="Arial" w:hAnsi="Arial" w:cs="Arial"/>
          <w:b/>
          <w:noProof/>
          <w:sz w:val="28"/>
          <w:szCs w:val="28"/>
        </w:rPr>
      </w:pPr>
    </w:p>
    <w:p w14:paraId="14EA0B51" w14:textId="77777777" w:rsidR="00D968C0" w:rsidRPr="001961EA" w:rsidRDefault="00D968C0" w:rsidP="004A6A17">
      <w:pPr>
        <w:pStyle w:val="Kopfzeile"/>
        <w:tabs>
          <w:tab w:val="clear" w:pos="9072"/>
          <w:tab w:val="left" w:pos="708"/>
          <w:tab w:val="right" w:pos="4111"/>
        </w:tabs>
        <w:ind w:right="-567"/>
        <w:jc w:val="both"/>
        <w:rPr>
          <w:rFonts w:ascii="Arial" w:hAnsi="Arial" w:cs="Arial"/>
          <w:b/>
          <w:noProof/>
          <w:sz w:val="28"/>
          <w:szCs w:val="28"/>
        </w:rPr>
      </w:pPr>
    </w:p>
    <w:p w14:paraId="6EE0E977" w14:textId="498D324C" w:rsidR="00916C0D" w:rsidRDefault="00916C0D" w:rsidP="005D3DEA">
      <w:pPr>
        <w:spacing w:line="360" w:lineRule="auto"/>
        <w:ind w:right="-567"/>
        <w:jc w:val="both"/>
        <w:rPr>
          <w:rFonts w:ascii="Arial" w:hAnsi="Arial" w:cs="Arial"/>
          <w:b/>
          <w:bCs/>
          <w:color w:val="000000"/>
          <w:sz w:val="28"/>
          <w:szCs w:val="28"/>
          <w:shd w:val="clear" w:color="auto" w:fill="FFFFFF"/>
        </w:rPr>
      </w:pPr>
      <w:r>
        <w:rPr>
          <w:rFonts w:ascii="Arial" w:hAnsi="Arial" w:cs="Arial"/>
          <w:b/>
          <w:sz w:val="28"/>
          <w:szCs w:val="28"/>
        </w:rPr>
        <w:t>Dirk Iserlohe reicht bei</w:t>
      </w:r>
      <w:r w:rsidR="00ED3A49">
        <w:rPr>
          <w:rFonts w:ascii="Arial" w:hAnsi="Arial" w:cs="Arial"/>
          <w:b/>
          <w:sz w:val="28"/>
          <w:szCs w:val="28"/>
        </w:rPr>
        <w:t>m</w:t>
      </w:r>
      <w:r>
        <w:rPr>
          <w:rFonts w:ascii="Arial" w:hAnsi="Arial" w:cs="Arial"/>
          <w:b/>
          <w:sz w:val="28"/>
          <w:szCs w:val="28"/>
        </w:rPr>
        <w:t xml:space="preserve"> Bundes</w:t>
      </w:r>
      <w:r w:rsidR="00ED3A49">
        <w:rPr>
          <w:rFonts w:ascii="Arial" w:hAnsi="Arial" w:cs="Arial"/>
          <w:b/>
          <w:sz w:val="28"/>
          <w:szCs w:val="28"/>
        </w:rPr>
        <w:t xml:space="preserve">tag </w:t>
      </w:r>
      <w:r>
        <w:rPr>
          <w:rFonts w:ascii="Arial" w:hAnsi="Arial" w:cs="Arial"/>
          <w:b/>
          <w:sz w:val="28"/>
          <w:szCs w:val="28"/>
        </w:rPr>
        <w:t xml:space="preserve">eine Petition zur </w:t>
      </w:r>
      <w:r w:rsidRPr="00916C0D">
        <w:rPr>
          <w:rFonts w:ascii="Arial" w:hAnsi="Arial" w:cs="Arial"/>
          <w:b/>
          <w:bCs/>
          <w:color w:val="000000"/>
          <w:sz w:val="28"/>
          <w:szCs w:val="28"/>
          <w:shd w:val="clear" w:color="auto" w:fill="FFFFFF"/>
        </w:rPr>
        <w:t>Aufhebung der Insolvenz-Antragspflicht bei dauerhafter Überschuldung gemäß § 19 InsO ein</w:t>
      </w:r>
    </w:p>
    <w:p w14:paraId="48CF7BAE" w14:textId="77777777" w:rsidR="00030A1E" w:rsidRPr="00693017" w:rsidRDefault="00030A1E" w:rsidP="005D3DEA">
      <w:pPr>
        <w:spacing w:line="360" w:lineRule="auto"/>
        <w:ind w:right="-567"/>
        <w:jc w:val="both"/>
        <w:rPr>
          <w:rFonts w:ascii="Arial" w:hAnsi="Arial" w:cs="Arial"/>
          <w:color w:val="000000"/>
          <w:shd w:val="clear" w:color="auto" w:fill="FFFFFF"/>
        </w:rPr>
      </w:pPr>
    </w:p>
    <w:p w14:paraId="77CA85D4" w14:textId="3C53DFDE" w:rsidR="00916C0D" w:rsidRDefault="000B01B6" w:rsidP="005D3DEA">
      <w:pPr>
        <w:pStyle w:val="Listenabsatz"/>
        <w:numPr>
          <w:ilvl w:val="0"/>
          <w:numId w:val="22"/>
        </w:numPr>
        <w:spacing w:line="360" w:lineRule="auto"/>
        <w:ind w:right="-567"/>
        <w:jc w:val="both"/>
        <w:rPr>
          <w:rFonts w:ascii="Arial" w:hAnsi="Arial" w:cs="Arial"/>
          <w:color w:val="000000"/>
          <w:sz w:val="21"/>
          <w:szCs w:val="21"/>
          <w:shd w:val="clear" w:color="auto" w:fill="FFFFFF"/>
        </w:rPr>
      </w:pPr>
      <w:r w:rsidRPr="000B01B6">
        <w:rPr>
          <w:rFonts w:ascii="Arial" w:hAnsi="Arial" w:cs="Arial"/>
          <w:color w:val="000000"/>
          <w:sz w:val="24"/>
          <w:szCs w:val="24"/>
          <w:shd w:val="clear" w:color="auto" w:fill="FFFFFF"/>
        </w:rPr>
        <w:t xml:space="preserve">Die </w:t>
      </w:r>
      <w:r>
        <w:rPr>
          <w:rFonts w:ascii="Arial" w:hAnsi="Arial" w:cs="Arial"/>
          <w:color w:val="000000"/>
          <w:sz w:val="24"/>
          <w:szCs w:val="24"/>
          <w:shd w:val="clear" w:color="auto" w:fill="FFFFFF"/>
        </w:rPr>
        <w:t>hohen Staats-</w:t>
      </w:r>
      <w:r w:rsidRPr="000B01B6">
        <w:rPr>
          <w:rFonts w:ascii="Arial" w:hAnsi="Arial" w:cs="Arial"/>
          <w:color w:val="000000"/>
          <w:sz w:val="24"/>
          <w:szCs w:val="24"/>
          <w:shd w:val="clear" w:color="auto" w:fill="FFFFFF"/>
        </w:rPr>
        <w:t xml:space="preserve">Kredite wirken wie ein </w:t>
      </w:r>
      <w:r w:rsidR="00723ACC">
        <w:rPr>
          <w:rFonts w:ascii="Arial" w:hAnsi="Arial" w:cs="Arial"/>
          <w:color w:val="000000"/>
          <w:sz w:val="24"/>
          <w:szCs w:val="24"/>
          <w:shd w:val="clear" w:color="auto" w:fill="FFFFFF"/>
        </w:rPr>
        <w:t>T</w:t>
      </w:r>
      <w:r w:rsidRPr="000B01B6">
        <w:rPr>
          <w:rFonts w:ascii="Arial" w:hAnsi="Arial" w:cs="Arial"/>
          <w:color w:val="000000"/>
          <w:sz w:val="24"/>
          <w:szCs w:val="24"/>
          <w:shd w:val="clear" w:color="auto" w:fill="FFFFFF"/>
        </w:rPr>
        <w:t xml:space="preserve">rojanisches Pferd </w:t>
      </w:r>
      <w:r w:rsidR="00723ACC">
        <w:rPr>
          <w:rFonts w:ascii="Arial" w:hAnsi="Arial" w:cs="Arial"/>
          <w:color w:val="000000"/>
          <w:sz w:val="21"/>
          <w:szCs w:val="21"/>
          <w:shd w:val="clear" w:color="auto" w:fill="FFFFFF"/>
        </w:rPr>
        <w:t>–</w:t>
      </w:r>
      <w:r w:rsidR="00663F29">
        <w:rPr>
          <w:rFonts w:ascii="Arial" w:hAnsi="Arial" w:cs="Arial"/>
          <w:color w:val="000000"/>
          <w:sz w:val="21"/>
          <w:szCs w:val="21"/>
          <w:shd w:val="clear" w:color="auto" w:fill="FFFFFF"/>
        </w:rPr>
        <w:t xml:space="preserve"> </w:t>
      </w:r>
    </w:p>
    <w:p w14:paraId="040B7A18" w14:textId="77777777" w:rsidR="00723ACC" w:rsidRPr="00693017" w:rsidRDefault="00723ACC" w:rsidP="005D3DEA">
      <w:pPr>
        <w:spacing w:line="360" w:lineRule="auto"/>
        <w:ind w:right="-567"/>
        <w:jc w:val="both"/>
        <w:rPr>
          <w:rFonts w:ascii="Arial" w:hAnsi="Arial" w:cs="Arial"/>
          <w:color w:val="000000"/>
          <w:shd w:val="clear" w:color="auto" w:fill="FFFFFF"/>
        </w:rPr>
      </w:pPr>
    </w:p>
    <w:p w14:paraId="5E98DD81" w14:textId="6D2F9143" w:rsidR="00257EC2" w:rsidRDefault="00916C0D" w:rsidP="005D3DEA">
      <w:pPr>
        <w:spacing w:line="360" w:lineRule="auto"/>
        <w:ind w:right="-567"/>
        <w:jc w:val="both"/>
        <w:rPr>
          <w:rFonts w:ascii="Arial" w:hAnsi="Arial" w:cs="Arial"/>
          <w:color w:val="000000"/>
          <w:sz w:val="24"/>
          <w:szCs w:val="24"/>
          <w:shd w:val="clear" w:color="auto" w:fill="FFFFFF"/>
        </w:rPr>
      </w:pPr>
      <w:r w:rsidRPr="008A7521">
        <w:rPr>
          <w:rFonts w:ascii="Arial" w:hAnsi="Arial" w:cs="Arial"/>
          <w:color w:val="000000"/>
          <w:sz w:val="24"/>
          <w:szCs w:val="24"/>
          <w:shd w:val="clear" w:color="auto" w:fill="FFFFFF"/>
        </w:rPr>
        <w:t xml:space="preserve">Köln, </w:t>
      </w:r>
      <w:r w:rsidR="00ED3A49">
        <w:rPr>
          <w:rFonts w:ascii="Arial" w:hAnsi="Arial" w:cs="Arial"/>
          <w:color w:val="000000"/>
          <w:sz w:val="24"/>
          <w:szCs w:val="24"/>
          <w:shd w:val="clear" w:color="auto" w:fill="FFFFFF"/>
        </w:rPr>
        <w:t>12</w:t>
      </w:r>
      <w:r w:rsidRPr="008A7521">
        <w:rPr>
          <w:rFonts w:ascii="Arial" w:hAnsi="Arial" w:cs="Arial"/>
          <w:color w:val="000000"/>
          <w:sz w:val="24"/>
          <w:szCs w:val="24"/>
          <w:shd w:val="clear" w:color="auto" w:fill="FFFFFF"/>
        </w:rPr>
        <w:t xml:space="preserve">. Februar 2021 – Viele Hotels und </w:t>
      </w:r>
      <w:r w:rsidR="0024291E" w:rsidRPr="008A7521">
        <w:rPr>
          <w:rFonts w:ascii="Arial" w:hAnsi="Arial" w:cs="Arial"/>
          <w:color w:val="000000"/>
          <w:sz w:val="24"/>
          <w:szCs w:val="24"/>
          <w:shd w:val="clear" w:color="auto" w:fill="FFFFFF"/>
        </w:rPr>
        <w:t>Restaurantbetriebe</w:t>
      </w:r>
      <w:r w:rsidRPr="008A7521">
        <w:rPr>
          <w:rFonts w:ascii="Arial" w:hAnsi="Arial" w:cs="Arial"/>
          <w:color w:val="000000"/>
          <w:sz w:val="24"/>
          <w:szCs w:val="24"/>
          <w:shd w:val="clear" w:color="auto" w:fill="FFFFFF"/>
        </w:rPr>
        <w:t xml:space="preserve"> können – je länger der aktuelle Lockdown anhäl</w:t>
      </w:r>
      <w:r w:rsidR="002D27E2">
        <w:rPr>
          <w:rFonts w:ascii="Arial" w:hAnsi="Arial" w:cs="Arial"/>
          <w:color w:val="000000"/>
          <w:sz w:val="24"/>
          <w:szCs w:val="24"/>
          <w:shd w:val="clear" w:color="auto" w:fill="FFFFFF"/>
        </w:rPr>
        <w:t xml:space="preserve">t – </w:t>
      </w:r>
      <w:r w:rsidRPr="008A7521">
        <w:rPr>
          <w:rFonts w:ascii="Arial" w:hAnsi="Arial" w:cs="Arial"/>
          <w:color w:val="000000"/>
          <w:sz w:val="24"/>
          <w:szCs w:val="24"/>
          <w:shd w:val="clear" w:color="auto" w:fill="FFFFFF"/>
        </w:rPr>
        <w:t>aus eigener Kraft nicht überleben. Dorint Aufsichtsratschef Dirk Iserlohe sieht seine Hotelgruppe genauso von d</w:t>
      </w:r>
      <w:r w:rsidR="002D27E2">
        <w:rPr>
          <w:rFonts w:ascii="Arial" w:hAnsi="Arial" w:cs="Arial"/>
          <w:color w:val="000000"/>
          <w:sz w:val="24"/>
          <w:szCs w:val="24"/>
          <w:shd w:val="clear" w:color="auto" w:fill="FFFFFF"/>
        </w:rPr>
        <w:t>en</w:t>
      </w:r>
      <w:r w:rsidRPr="008A7521">
        <w:rPr>
          <w:rFonts w:ascii="Arial" w:hAnsi="Arial" w:cs="Arial"/>
          <w:color w:val="000000"/>
          <w:sz w:val="24"/>
          <w:szCs w:val="24"/>
          <w:shd w:val="clear" w:color="auto" w:fill="FFFFFF"/>
        </w:rPr>
        <w:t xml:space="preserve"> wirtschaftlichen Folgen der Pandemie betroffen, wie die vielen </w:t>
      </w:r>
      <w:r w:rsidR="008A7521" w:rsidRPr="008A7521">
        <w:rPr>
          <w:rFonts w:ascii="Arial" w:hAnsi="Arial" w:cs="Arial"/>
          <w:color w:val="000000"/>
          <w:sz w:val="24"/>
          <w:szCs w:val="24"/>
          <w:shd w:val="clear" w:color="auto" w:fill="FFFFFF"/>
        </w:rPr>
        <w:t>Privathotel</w:t>
      </w:r>
      <w:r w:rsidR="002D27E2">
        <w:rPr>
          <w:rFonts w:ascii="Arial" w:hAnsi="Arial" w:cs="Arial"/>
          <w:color w:val="000000"/>
          <w:sz w:val="24"/>
          <w:szCs w:val="24"/>
          <w:shd w:val="clear" w:color="auto" w:fill="FFFFFF"/>
        </w:rPr>
        <w:t xml:space="preserve">s </w:t>
      </w:r>
      <w:r w:rsidR="008A7521" w:rsidRPr="008A7521">
        <w:rPr>
          <w:rFonts w:ascii="Arial" w:hAnsi="Arial" w:cs="Arial"/>
          <w:color w:val="000000"/>
          <w:sz w:val="24"/>
          <w:szCs w:val="24"/>
          <w:shd w:val="clear" w:color="auto" w:fill="FFFFFF"/>
        </w:rPr>
        <w:t xml:space="preserve">und Restaurants. Private Reisen sind weiter verboten, Geschäftsreisen sollen möglichst vermieden werden. </w:t>
      </w:r>
      <w:r w:rsidR="002D27E2">
        <w:rPr>
          <w:rFonts w:ascii="Arial" w:hAnsi="Arial" w:cs="Arial"/>
          <w:color w:val="000000"/>
          <w:sz w:val="24"/>
          <w:szCs w:val="24"/>
          <w:shd w:val="clear" w:color="auto" w:fill="FFFFFF"/>
        </w:rPr>
        <w:t xml:space="preserve">Und </w:t>
      </w:r>
      <w:r w:rsidR="008A7521" w:rsidRPr="008A7521">
        <w:rPr>
          <w:rFonts w:ascii="Arial" w:hAnsi="Arial" w:cs="Arial"/>
          <w:color w:val="000000"/>
          <w:sz w:val="24"/>
          <w:szCs w:val="24"/>
          <w:shd w:val="clear" w:color="auto" w:fill="FFFFFF"/>
        </w:rPr>
        <w:t xml:space="preserve">zu allem </w:t>
      </w:r>
      <w:r w:rsidR="0024291E" w:rsidRPr="008A7521">
        <w:rPr>
          <w:rFonts w:ascii="Arial" w:hAnsi="Arial" w:cs="Arial"/>
          <w:color w:val="000000"/>
          <w:sz w:val="24"/>
          <w:szCs w:val="24"/>
          <w:shd w:val="clear" w:color="auto" w:fill="FFFFFF"/>
        </w:rPr>
        <w:t>Überfluss</w:t>
      </w:r>
      <w:r w:rsidR="008A7521" w:rsidRPr="008A7521">
        <w:rPr>
          <w:rFonts w:ascii="Arial" w:hAnsi="Arial" w:cs="Arial"/>
          <w:color w:val="000000"/>
          <w:sz w:val="24"/>
          <w:szCs w:val="24"/>
          <w:shd w:val="clear" w:color="auto" w:fill="FFFFFF"/>
        </w:rPr>
        <w:t xml:space="preserve"> ist die von der Bundesregierung vollmundig in Aussicht gestellte Unterstützung in den </w:t>
      </w:r>
      <w:r w:rsidR="0024291E" w:rsidRPr="008A7521">
        <w:rPr>
          <w:rFonts w:ascii="Arial" w:hAnsi="Arial" w:cs="Arial"/>
          <w:color w:val="000000"/>
          <w:sz w:val="24"/>
          <w:szCs w:val="24"/>
          <w:shd w:val="clear" w:color="auto" w:fill="FFFFFF"/>
        </w:rPr>
        <w:t>meisten</w:t>
      </w:r>
      <w:r w:rsidR="008A7521" w:rsidRPr="008A7521">
        <w:rPr>
          <w:rFonts w:ascii="Arial" w:hAnsi="Arial" w:cs="Arial"/>
          <w:color w:val="000000"/>
          <w:sz w:val="24"/>
          <w:szCs w:val="24"/>
          <w:shd w:val="clear" w:color="auto" w:fill="FFFFFF"/>
        </w:rPr>
        <w:t xml:space="preserve"> Unternehmen bis heute nicht angekommen. Dennoch </w:t>
      </w:r>
      <w:r w:rsidRPr="008A7521">
        <w:rPr>
          <w:rFonts w:ascii="Arial" w:hAnsi="Arial" w:cs="Arial"/>
          <w:color w:val="000000"/>
          <w:sz w:val="24"/>
          <w:szCs w:val="24"/>
          <w:shd w:val="clear" w:color="auto" w:fill="FFFFFF"/>
        </w:rPr>
        <w:t xml:space="preserve">kämpft </w:t>
      </w:r>
      <w:r w:rsidR="008A7521" w:rsidRPr="008A7521">
        <w:rPr>
          <w:rFonts w:ascii="Arial" w:hAnsi="Arial" w:cs="Arial"/>
          <w:color w:val="000000"/>
          <w:sz w:val="24"/>
          <w:szCs w:val="24"/>
          <w:shd w:val="clear" w:color="auto" w:fill="FFFFFF"/>
        </w:rPr>
        <w:t xml:space="preserve">der </w:t>
      </w:r>
      <w:r w:rsidR="0024291E" w:rsidRPr="008A7521">
        <w:rPr>
          <w:rFonts w:ascii="Arial" w:hAnsi="Arial" w:cs="Arial"/>
          <w:color w:val="000000"/>
          <w:sz w:val="24"/>
          <w:szCs w:val="24"/>
          <w:shd w:val="clear" w:color="auto" w:fill="FFFFFF"/>
        </w:rPr>
        <w:t>verantwortungsbewusste</w:t>
      </w:r>
      <w:r w:rsidR="008A7521" w:rsidRPr="008A7521">
        <w:rPr>
          <w:rFonts w:ascii="Arial" w:hAnsi="Arial" w:cs="Arial"/>
          <w:color w:val="000000"/>
          <w:sz w:val="24"/>
          <w:szCs w:val="24"/>
          <w:shd w:val="clear" w:color="auto" w:fill="FFFFFF"/>
        </w:rPr>
        <w:t xml:space="preserve"> Familienunternehme</w:t>
      </w:r>
      <w:r w:rsidR="0024291E">
        <w:rPr>
          <w:rFonts w:ascii="Arial" w:hAnsi="Arial" w:cs="Arial"/>
          <w:color w:val="000000"/>
          <w:sz w:val="24"/>
          <w:szCs w:val="24"/>
          <w:shd w:val="clear" w:color="auto" w:fill="FFFFFF"/>
        </w:rPr>
        <w:t>r</w:t>
      </w:r>
      <w:r w:rsidR="008A7521" w:rsidRPr="008A7521">
        <w:rPr>
          <w:rFonts w:ascii="Arial" w:hAnsi="Arial" w:cs="Arial"/>
          <w:color w:val="000000"/>
          <w:sz w:val="24"/>
          <w:szCs w:val="24"/>
          <w:shd w:val="clear" w:color="auto" w:fill="FFFFFF"/>
        </w:rPr>
        <w:t xml:space="preserve"> </w:t>
      </w:r>
      <w:r w:rsidR="000B01B6">
        <w:rPr>
          <w:rFonts w:ascii="Arial" w:hAnsi="Arial" w:cs="Arial"/>
          <w:color w:val="000000"/>
          <w:sz w:val="24"/>
          <w:szCs w:val="24"/>
          <w:shd w:val="clear" w:color="auto" w:fill="FFFFFF"/>
        </w:rPr>
        <w:t xml:space="preserve">im wohl noch länger </w:t>
      </w:r>
      <w:r w:rsidRPr="008A7521">
        <w:rPr>
          <w:rFonts w:ascii="Arial" w:hAnsi="Arial" w:cs="Arial"/>
          <w:color w:val="000000"/>
          <w:sz w:val="24"/>
          <w:szCs w:val="24"/>
          <w:shd w:val="clear" w:color="auto" w:fill="FFFFFF"/>
        </w:rPr>
        <w:t xml:space="preserve">anhaltenden Lockdown energisch weiter um das Überleben </w:t>
      </w:r>
      <w:r w:rsidR="008A7521" w:rsidRPr="008A7521">
        <w:rPr>
          <w:rFonts w:ascii="Arial" w:hAnsi="Arial" w:cs="Arial"/>
          <w:color w:val="000000"/>
          <w:sz w:val="24"/>
          <w:szCs w:val="24"/>
          <w:shd w:val="clear" w:color="auto" w:fill="FFFFFF"/>
        </w:rPr>
        <w:t xml:space="preserve">seines Unternehmens und damit </w:t>
      </w:r>
      <w:r w:rsidR="006B5960">
        <w:rPr>
          <w:rFonts w:ascii="Arial" w:hAnsi="Arial" w:cs="Arial"/>
          <w:color w:val="000000"/>
          <w:sz w:val="24"/>
          <w:szCs w:val="24"/>
          <w:shd w:val="clear" w:color="auto" w:fill="FFFFFF"/>
        </w:rPr>
        <w:t xml:space="preserve">der gesamten </w:t>
      </w:r>
      <w:r w:rsidR="008A7521" w:rsidRPr="008A7521">
        <w:rPr>
          <w:rFonts w:ascii="Arial" w:hAnsi="Arial" w:cs="Arial"/>
          <w:color w:val="000000"/>
          <w:sz w:val="24"/>
          <w:szCs w:val="24"/>
          <w:shd w:val="clear" w:color="auto" w:fill="FFFFFF"/>
        </w:rPr>
        <w:t xml:space="preserve">Branche. Denn er sieht </w:t>
      </w:r>
      <w:r w:rsidR="008A7521">
        <w:rPr>
          <w:rFonts w:ascii="Arial" w:hAnsi="Arial" w:cs="Arial"/>
          <w:color w:val="000000"/>
          <w:sz w:val="24"/>
          <w:szCs w:val="24"/>
          <w:shd w:val="clear" w:color="auto" w:fill="FFFFFF"/>
        </w:rPr>
        <w:t xml:space="preserve">praktikable, schnell umsetzbare </w:t>
      </w:r>
      <w:r w:rsidR="008A7521" w:rsidRPr="008A7521">
        <w:rPr>
          <w:rFonts w:ascii="Arial" w:hAnsi="Arial" w:cs="Arial"/>
          <w:color w:val="000000"/>
          <w:sz w:val="24"/>
          <w:szCs w:val="24"/>
          <w:shd w:val="clear" w:color="auto" w:fill="FFFFFF"/>
        </w:rPr>
        <w:t xml:space="preserve">Lösungen, die dem </w:t>
      </w:r>
      <w:r w:rsidRPr="008A7521">
        <w:rPr>
          <w:rFonts w:ascii="Arial" w:hAnsi="Arial" w:cs="Arial"/>
          <w:color w:val="000000"/>
          <w:sz w:val="24"/>
          <w:szCs w:val="24"/>
          <w:shd w:val="clear" w:color="auto" w:fill="FFFFFF"/>
        </w:rPr>
        <w:t>Gastgewerbe</w:t>
      </w:r>
      <w:r w:rsidR="008A7521" w:rsidRPr="008A7521">
        <w:rPr>
          <w:rFonts w:ascii="Arial" w:hAnsi="Arial" w:cs="Arial"/>
          <w:color w:val="000000"/>
          <w:sz w:val="24"/>
          <w:szCs w:val="24"/>
          <w:shd w:val="clear" w:color="auto" w:fill="FFFFFF"/>
        </w:rPr>
        <w:t xml:space="preserve"> mehr Überlebenschancen einräumen würden. Eine davon ist die </w:t>
      </w:r>
      <w:r w:rsidRPr="00916C0D">
        <w:rPr>
          <w:rFonts w:ascii="Arial" w:hAnsi="Arial" w:cs="Arial"/>
          <w:color w:val="000000"/>
          <w:sz w:val="24"/>
          <w:szCs w:val="24"/>
          <w:shd w:val="clear" w:color="auto" w:fill="FFFFFF"/>
        </w:rPr>
        <w:t>Aufhebung des Insolvenztatbestandes wegen der dauerhaften Überschuldung nach § 19 InsO aus dem deutschen Recht.</w:t>
      </w:r>
      <w:r w:rsidR="008A7521">
        <w:rPr>
          <w:rFonts w:ascii="Arial" w:hAnsi="Arial" w:cs="Arial"/>
          <w:color w:val="000000"/>
          <w:sz w:val="24"/>
          <w:szCs w:val="24"/>
          <w:shd w:val="clear" w:color="auto" w:fill="FFFFFF"/>
        </w:rPr>
        <w:t xml:space="preserve"> </w:t>
      </w:r>
      <w:r w:rsidR="00B86C76">
        <w:rPr>
          <w:rFonts w:ascii="Arial" w:hAnsi="Arial" w:cs="Arial"/>
          <w:color w:val="000000"/>
          <w:sz w:val="24"/>
          <w:szCs w:val="24"/>
          <w:shd w:val="clear" w:color="auto" w:fill="FFFFFF"/>
        </w:rPr>
        <w:t>Bisher hat er</w:t>
      </w:r>
      <w:r w:rsidR="008A7521" w:rsidRPr="008A7521">
        <w:rPr>
          <w:rFonts w:ascii="Arial" w:hAnsi="Arial" w:cs="Arial"/>
          <w:color w:val="000000"/>
          <w:sz w:val="24"/>
          <w:szCs w:val="24"/>
          <w:shd w:val="clear" w:color="auto" w:fill="FFFFFF"/>
        </w:rPr>
        <w:t xml:space="preserve"> auf seine zahlreichen Briefe an die Bundesregierung, in denen er </w:t>
      </w:r>
      <w:r w:rsidR="00B86C76">
        <w:rPr>
          <w:rFonts w:ascii="Arial" w:hAnsi="Arial" w:cs="Arial"/>
          <w:color w:val="000000"/>
          <w:sz w:val="24"/>
          <w:szCs w:val="24"/>
          <w:shd w:val="clear" w:color="auto" w:fill="FFFFFF"/>
        </w:rPr>
        <w:t>unter anderem diesen Punkt thematisiert hat, nie eine Rückmeldung erhalten. Daher h</w:t>
      </w:r>
      <w:r w:rsidR="008A7521" w:rsidRPr="008A7521">
        <w:rPr>
          <w:rFonts w:ascii="Arial" w:hAnsi="Arial" w:cs="Arial"/>
          <w:color w:val="000000"/>
          <w:sz w:val="24"/>
          <w:szCs w:val="24"/>
          <w:shd w:val="clear" w:color="auto" w:fill="FFFFFF"/>
        </w:rPr>
        <w:t>at Iserlohe nun eine Petition bei</w:t>
      </w:r>
      <w:r w:rsidR="006672FB">
        <w:rPr>
          <w:rFonts w:ascii="Arial" w:hAnsi="Arial" w:cs="Arial"/>
          <w:color w:val="000000"/>
          <w:sz w:val="24"/>
          <w:szCs w:val="24"/>
          <w:shd w:val="clear" w:color="auto" w:fill="FFFFFF"/>
        </w:rPr>
        <w:t xml:space="preserve">m Bundestag </w:t>
      </w:r>
      <w:r w:rsidR="008A7521" w:rsidRPr="008A7521">
        <w:rPr>
          <w:rFonts w:ascii="Arial" w:hAnsi="Arial" w:cs="Arial"/>
          <w:color w:val="000000"/>
          <w:sz w:val="24"/>
          <w:szCs w:val="24"/>
          <w:shd w:val="clear" w:color="auto" w:fill="FFFFFF"/>
        </w:rPr>
        <w:t>eingereicht.</w:t>
      </w:r>
      <w:r w:rsidR="00B86C76">
        <w:rPr>
          <w:rFonts w:ascii="Arial" w:hAnsi="Arial" w:cs="Arial"/>
          <w:color w:val="000000"/>
          <w:sz w:val="24"/>
          <w:szCs w:val="24"/>
          <w:shd w:val="clear" w:color="auto" w:fill="FFFFFF"/>
        </w:rPr>
        <w:t xml:space="preserve"> Er </w:t>
      </w:r>
      <w:r w:rsidR="008A7521" w:rsidRPr="008A7521">
        <w:rPr>
          <w:rFonts w:ascii="Arial" w:hAnsi="Arial" w:cs="Arial"/>
          <w:color w:val="000000"/>
          <w:sz w:val="24"/>
          <w:szCs w:val="24"/>
          <w:shd w:val="clear" w:color="auto" w:fill="FFFFFF"/>
        </w:rPr>
        <w:t xml:space="preserve">geht davon aus, dass er die 50.000 Stimmen in der notleidenden Branche schnell </w:t>
      </w:r>
      <w:r w:rsidR="0024291E" w:rsidRPr="008A7521">
        <w:rPr>
          <w:rFonts w:ascii="Arial" w:hAnsi="Arial" w:cs="Arial"/>
          <w:color w:val="000000"/>
          <w:sz w:val="24"/>
          <w:szCs w:val="24"/>
          <w:shd w:val="clear" w:color="auto" w:fill="FFFFFF"/>
        </w:rPr>
        <w:t>zusammen</w:t>
      </w:r>
      <w:r w:rsidR="008A7521" w:rsidRPr="008A7521">
        <w:rPr>
          <w:rFonts w:ascii="Arial" w:hAnsi="Arial" w:cs="Arial"/>
          <w:color w:val="000000"/>
          <w:sz w:val="24"/>
          <w:szCs w:val="24"/>
          <w:shd w:val="clear" w:color="auto" w:fill="FFFFFF"/>
        </w:rPr>
        <w:t xml:space="preserve"> bekommt, so </w:t>
      </w:r>
      <w:r w:rsidR="0024291E" w:rsidRPr="008A7521">
        <w:rPr>
          <w:rFonts w:ascii="Arial" w:hAnsi="Arial" w:cs="Arial"/>
          <w:color w:val="000000"/>
          <w:sz w:val="24"/>
          <w:szCs w:val="24"/>
          <w:shd w:val="clear" w:color="auto" w:fill="FFFFFF"/>
        </w:rPr>
        <w:t>dass</w:t>
      </w:r>
      <w:r w:rsidR="008A7521" w:rsidRPr="008A7521">
        <w:rPr>
          <w:rFonts w:ascii="Arial" w:hAnsi="Arial" w:cs="Arial"/>
          <w:color w:val="000000"/>
          <w:sz w:val="24"/>
          <w:szCs w:val="24"/>
          <w:shd w:val="clear" w:color="auto" w:fill="FFFFFF"/>
        </w:rPr>
        <w:t xml:space="preserve"> die Koalition sich diesem Thema </w:t>
      </w:r>
      <w:r w:rsidR="000B01B6">
        <w:rPr>
          <w:rFonts w:ascii="Arial" w:hAnsi="Arial" w:cs="Arial"/>
          <w:color w:val="000000"/>
          <w:sz w:val="24"/>
          <w:szCs w:val="24"/>
          <w:shd w:val="clear" w:color="auto" w:fill="FFFFFF"/>
        </w:rPr>
        <w:t xml:space="preserve">dann </w:t>
      </w:r>
      <w:r w:rsidR="008A7521" w:rsidRPr="008A7521">
        <w:rPr>
          <w:rFonts w:ascii="Arial" w:hAnsi="Arial" w:cs="Arial"/>
          <w:color w:val="000000"/>
          <w:sz w:val="24"/>
          <w:szCs w:val="24"/>
          <w:shd w:val="clear" w:color="auto" w:fill="FFFFFF"/>
        </w:rPr>
        <w:t xml:space="preserve">zwingend annehmen </w:t>
      </w:r>
      <w:r w:rsidR="0024291E" w:rsidRPr="008A7521">
        <w:rPr>
          <w:rFonts w:ascii="Arial" w:hAnsi="Arial" w:cs="Arial"/>
          <w:color w:val="000000"/>
          <w:sz w:val="24"/>
          <w:szCs w:val="24"/>
          <w:shd w:val="clear" w:color="auto" w:fill="FFFFFF"/>
        </w:rPr>
        <w:t>muss</w:t>
      </w:r>
      <w:r w:rsidR="008A7521" w:rsidRPr="008A7521">
        <w:rPr>
          <w:rFonts w:ascii="Arial" w:hAnsi="Arial" w:cs="Arial"/>
          <w:color w:val="000000"/>
          <w:sz w:val="24"/>
          <w:szCs w:val="24"/>
          <w:shd w:val="clear" w:color="auto" w:fill="FFFFFF"/>
        </w:rPr>
        <w:t>.</w:t>
      </w:r>
      <w:r w:rsidR="000B01B6">
        <w:rPr>
          <w:rFonts w:ascii="Arial" w:hAnsi="Arial" w:cs="Arial"/>
          <w:color w:val="000000"/>
          <w:sz w:val="24"/>
          <w:szCs w:val="24"/>
          <w:shd w:val="clear" w:color="auto" w:fill="FFFFFF"/>
        </w:rPr>
        <w:t xml:space="preserve"> </w:t>
      </w:r>
    </w:p>
    <w:p w14:paraId="54E49E37" w14:textId="77777777" w:rsidR="00257EC2" w:rsidRDefault="00257EC2">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6F7E95A2" w14:textId="1C78BA89" w:rsidR="008A7521" w:rsidRDefault="000B01B6" w:rsidP="005D3DEA">
      <w:pPr>
        <w:spacing w:line="360" w:lineRule="auto"/>
        <w:ind w:right="-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Es</w:t>
      </w:r>
      <w:r w:rsidR="003C14BA">
        <w:rPr>
          <w:rFonts w:ascii="Arial" w:hAnsi="Arial" w:cs="Arial"/>
          <w:color w:val="000000"/>
          <w:sz w:val="24"/>
          <w:szCs w:val="24"/>
          <w:shd w:val="clear" w:color="auto" w:fill="FFFFFF"/>
        </w:rPr>
        <w:t xml:space="preserve"> sind </w:t>
      </w:r>
      <w:r>
        <w:rPr>
          <w:rFonts w:ascii="Arial" w:hAnsi="Arial" w:cs="Arial"/>
          <w:color w:val="000000"/>
          <w:sz w:val="24"/>
          <w:szCs w:val="24"/>
          <w:shd w:val="clear" w:color="auto" w:fill="FFFFFF"/>
        </w:rPr>
        <w:t xml:space="preserve">so </w:t>
      </w:r>
      <w:r w:rsidR="003C14BA">
        <w:rPr>
          <w:rFonts w:ascii="Arial" w:hAnsi="Arial" w:cs="Arial"/>
          <w:color w:val="000000"/>
          <w:sz w:val="24"/>
          <w:szCs w:val="24"/>
          <w:shd w:val="clear" w:color="auto" w:fill="FFFFFF"/>
        </w:rPr>
        <w:t xml:space="preserve">viele mittelständische Unternehmen betroffen, die pandemie-bedingt hohe Staatskredite aufnehmen </w:t>
      </w:r>
      <w:r w:rsidR="0024291E">
        <w:rPr>
          <w:rFonts w:ascii="Arial" w:hAnsi="Arial" w:cs="Arial"/>
          <w:color w:val="000000"/>
          <w:sz w:val="24"/>
          <w:szCs w:val="24"/>
          <w:shd w:val="clear" w:color="auto" w:fill="FFFFFF"/>
        </w:rPr>
        <w:t>mussten</w:t>
      </w:r>
      <w:r w:rsidR="003C14B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Auf die Auswirkungen dieser langjährigen Kredite hat Dirk Iserlohe schon mehrfach hingewiesen. Er hat sogar vor den Bürgschaftskrediten gewarnt. Für ihn wirken diese wie das Trojanische Pferd, aus dem die Insolvenzverwalter und Staatsanwälte eines Tages kriechen, um zu beenden, was die redlichen Kaufleute zunächst nicht im Blick hatten!</w:t>
      </w:r>
    </w:p>
    <w:p w14:paraId="078142EA" w14:textId="77777777" w:rsidR="000B01B6" w:rsidRPr="008A7521" w:rsidRDefault="000B01B6" w:rsidP="005D3DEA">
      <w:pPr>
        <w:spacing w:line="360" w:lineRule="auto"/>
        <w:ind w:right="-567"/>
        <w:jc w:val="both"/>
        <w:rPr>
          <w:rFonts w:ascii="Arial" w:hAnsi="Arial" w:cs="Arial"/>
          <w:color w:val="000000"/>
          <w:sz w:val="24"/>
          <w:szCs w:val="24"/>
          <w:shd w:val="clear" w:color="auto" w:fill="FFFFFF"/>
        </w:rPr>
      </w:pPr>
    </w:p>
    <w:p w14:paraId="6C4F3926" w14:textId="631CDC57" w:rsidR="003C14BA" w:rsidRDefault="003C14BA" w:rsidP="005D3DEA">
      <w:pPr>
        <w:spacing w:line="360" w:lineRule="auto"/>
        <w:ind w:right="-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Laut Iserlohe sollte die Au</w:t>
      </w:r>
      <w:r w:rsidR="000B01B6">
        <w:rPr>
          <w:rFonts w:ascii="Arial" w:hAnsi="Arial" w:cs="Arial"/>
          <w:color w:val="000000"/>
          <w:sz w:val="24"/>
          <w:szCs w:val="24"/>
          <w:shd w:val="clear" w:color="auto" w:fill="FFFFFF"/>
        </w:rPr>
        <w:t>f</w:t>
      </w:r>
      <w:r>
        <w:rPr>
          <w:rFonts w:ascii="Arial" w:hAnsi="Arial" w:cs="Arial"/>
          <w:color w:val="000000"/>
          <w:sz w:val="24"/>
          <w:szCs w:val="24"/>
          <w:shd w:val="clear" w:color="auto" w:fill="FFFFFF"/>
        </w:rPr>
        <w:t>hebung der Insolvenz-Antragspflich</w:t>
      </w:r>
      <w:r w:rsidR="00B20EF9">
        <w:rPr>
          <w:rFonts w:ascii="Arial" w:hAnsi="Arial" w:cs="Arial"/>
          <w:color w:val="000000"/>
          <w:sz w:val="24"/>
          <w:szCs w:val="24"/>
          <w:shd w:val="clear" w:color="auto" w:fill="FFFFFF"/>
        </w:rPr>
        <w:t>t – w</w:t>
      </w:r>
      <w:r w:rsidRPr="00916C0D">
        <w:rPr>
          <w:rFonts w:ascii="Arial" w:hAnsi="Arial" w:cs="Arial"/>
          <w:color w:val="000000"/>
          <w:sz w:val="24"/>
          <w:szCs w:val="24"/>
          <w:shd w:val="clear" w:color="auto" w:fill="FFFFFF"/>
        </w:rPr>
        <w:t xml:space="preserve">egen der anstehenden Rechnungslegung </w:t>
      </w:r>
      <w:r>
        <w:rPr>
          <w:rFonts w:ascii="Arial" w:hAnsi="Arial" w:cs="Arial"/>
          <w:color w:val="000000"/>
          <w:sz w:val="24"/>
          <w:szCs w:val="24"/>
          <w:shd w:val="clear" w:color="auto" w:fill="FFFFFF"/>
        </w:rPr>
        <w:t>–</w:t>
      </w:r>
      <w:r w:rsidRPr="00916C0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bereits jetzt, also direkt </w:t>
      </w:r>
      <w:r w:rsidRPr="00916C0D">
        <w:rPr>
          <w:rFonts w:ascii="Arial" w:hAnsi="Arial" w:cs="Arial"/>
          <w:color w:val="000000"/>
          <w:sz w:val="24"/>
          <w:szCs w:val="24"/>
          <w:shd w:val="clear" w:color="auto" w:fill="FFFFFF"/>
        </w:rPr>
        <w:t>im ersten</w:t>
      </w:r>
      <w:r>
        <w:rPr>
          <w:rFonts w:ascii="Arial" w:hAnsi="Arial" w:cs="Arial"/>
          <w:color w:val="000000"/>
          <w:sz w:val="24"/>
          <w:szCs w:val="24"/>
          <w:shd w:val="clear" w:color="auto" w:fill="FFFFFF"/>
        </w:rPr>
        <w:t xml:space="preserve"> Quartal erfolgen. </w:t>
      </w:r>
      <w:r w:rsidR="00C4019E">
        <w:rPr>
          <w:rFonts w:ascii="Arial" w:hAnsi="Arial" w:cs="Arial"/>
          <w:color w:val="000000"/>
          <w:sz w:val="24"/>
          <w:szCs w:val="24"/>
          <w:shd w:val="clear" w:color="auto" w:fill="FFFFFF"/>
        </w:rPr>
        <w:t xml:space="preserve">Aus seiner Sicht </w:t>
      </w:r>
      <w:r>
        <w:rPr>
          <w:rFonts w:ascii="Arial" w:hAnsi="Arial" w:cs="Arial"/>
          <w:color w:val="000000"/>
          <w:sz w:val="24"/>
          <w:szCs w:val="24"/>
          <w:shd w:val="clear" w:color="auto" w:fill="FFFFFF"/>
        </w:rPr>
        <w:t>ist</w:t>
      </w:r>
      <w:r w:rsidR="000B01B6">
        <w:rPr>
          <w:rFonts w:ascii="Arial" w:hAnsi="Arial" w:cs="Arial"/>
          <w:color w:val="000000"/>
          <w:sz w:val="24"/>
          <w:szCs w:val="24"/>
          <w:shd w:val="clear" w:color="auto" w:fill="FFFFFF"/>
        </w:rPr>
        <w:t xml:space="preserve"> für die Umsetzung </w:t>
      </w:r>
      <w:r>
        <w:rPr>
          <w:rFonts w:ascii="Arial" w:hAnsi="Arial" w:cs="Arial"/>
          <w:color w:val="000000"/>
          <w:sz w:val="24"/>
          <w:szCs w:val="24"/>
          <w:shd w:val="clear" w:color="auto" w:fill="FFFFFF"/>
        </w:rPr>
        <w:t>eindeutig das Bundesministerium</w:t>
      </w:r>
      <w:r w:rsidRPr="003C14B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der Justiz und für Verbraucherschutz, unter Leitung von Justizministerin Christine Lambrecht</w:t>
      </w:r>
      <w:r w:rsidR="00C4019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zuständig.</w:t>
      </w:r>
    </w:p>
    <w:p w14:paraId="309FF176" w14:textId="02FF1795" w:rsidR="003C14BA" w:rsidRDefault="003C14BA" w:rsidP="005D3DEA">
      <w:pPr>
        <w:spacing w:line="360" w:lineRule="auto"/>
        <w:ind w:right="-567"/>
        <w:jc w:val="both"/>
        <w:rPr>
          <w:rFonts w:ascii="Arial" w:hAnsi="Arial" w:cs="Arial"/>
          <w:color w:val="000000"/>
          <w:sz w:val="24"/>
          <w:szCs w:val="24"/>
          <w:shd w:val="clear" w:color="auto" w:fill="FFFFFF"/>
        </w:rPr>
      </w:pPr>
    </w:p>
    <w:p w14:paraId="5A7BE870" w14:textId="46BF6B80" w:rsidR="003C14BA" w:rsidRPr="003B5E08" w:rsidRDefault="003C14BA" w:rsidP="005D3DEA">
      <w:pPr>
        <w:spacing w:line="360" w:lineRule="auto"/>
        <w:ind w:right="-567"/>
        <w:jc w:val="both"/>
        <w:rPr>
          <w:rFonts w:ascii="Arial" w:hAnsi="Arial" w:cs="Arial"/>
          <w:b/>
          <w:bCs/>
          <w:color w:val="000000"/>
          <w:sz w:val="21"/>
          <w:szCs w:val="21"/>
          <w:shd w:val="clear" w:color="auto" w:fill="FFFFFF"/>
        </w:rPr>
      </w:pPr>
      <w:r w:rsidRPr="003B5E08">
        <w:rPr>
          <w:rFonts w:ascii="Arial" w:hAnsi="Arial" w:cs="Arial"/>
          <w:b/>
          <w:bCs/>
          <w:color w:val="000000"/>
          <w:sz w:val="24"/>
          <w:szCs w:val="24"/>
          <w:shd w:val="clear" w:color="auto" w:fill="FFFFFF"/>
        </w:rPr>
        <w:t>Negatives Eigenkapital</w:t>
      </w:r>
    </w:p>
    <w:p w14:paraId="132012CB" w14:textId="7442748F" w:rsidR="00810961" w:rsidRDefault="003C14BA" w:rsidP="005D3DEA">
      <w:pPr>
        <w:spacing w:line="360" w:lineRule="auto"/>
        <w:ind w:right="-567"/>
        <w:jc w:val="both"/>
        <w:rPr>
          <w:rFonts w:ascii="Arial" w:hAnsi="Arial" w:cs="Arial"/>
          <w:color w:val="000000"/>
          <w:sz w:val="24"/>
          <w:szCs w:val="24"/>
          <w:shd w:val="clear" w:color="auto" w:fill="FFFFFF"/>
        </w:rPr>
      </w:pPr>
      <w:r w:rsidRPr="003B5E08">
        <w:rPr>
          <w:rFonts w:ascii="Arial" w:hAnsi="Arial" w:cs="Arial"/>
          <w:color w:val="000000"/>
          <w:sz w:val="24"/>
          <w:szCs w:val="24"/>
          <w:shd w:val="clear" w:color="auto" w:fill="FFFFFF"/>
        </w:rPr>
        <w:t xml:space="preserve">Iserlohe weist in seiner Petition noch einmal darauf hin, dass </w:t>
      </w:r>
      <w:r w:rsidR="00916C0D" w:rsidRPr="00916C0D">
        <w:rPr>
          <w:rFonts w:ascii="Arial" w:hAnsi="Arial" w:cs="Arial"/>
          <w:color w:val="000000"/>
          <w:sz w:val="24"/>
          <w:szCs w:val="24"/>
          <w:shd w:val="clear" w:color="auto" w:fill="FFFFFF"/>
        </w:rPr>
        <w:t xml:space="preserve">Unternehmen, die </w:t>
      </w:r>
      <w:r w:rsidRPr="003B5E08">
        <w:rPr>
          <w:rFonts w:ascii="Arial" w:hAnsi="Arial" w:cs="Arial"/>
          <w:color w:val="000000"/>
          <w:sz w:val="24"/>
          <w:szCs w:val="24"/>
          <w:shd w:val="clear" w:color="auto" w:fill="FFFFFF"/>
        </w:rPr>
        <w:t>Pandemie-</w:t>
      </w:r>
      <w:r w:rsidR="00916C0D" w:rsidRPr="00916C0D">
        <w:rPr>
          <w:rFonts w:ascii="Arial" w:hAnsi="Arial" w:cs="Arial"/>
          <w:color w:val="000000"/>
          <w:sz w:val="24"/>
          <w:szCs w:val="24"/>
          <w:shd w:val="clear" w:color="auto" w:fill="FFFFFF"/>
        </w:rPr>
        <w:t xml:space="preserve">bedingt technisch überschuldet sind, nach </w:t>
      </w:r>
      <w:r w:rsidR="005A4307">
        <w:rPr>
          <w:rFonts w:ascii="Arial" w:hAnsi="Arial" w:cs="Arial"/>
          <w:color w:val="000000"/>
          <w:sz w:val="24"/>
          <w:szCs w:val="24"/>
          <w:shd w:val="clear" w:color="auto" w:fill="FFFFFF"/>
        </w:rPr>
        <w:t>§</w:t>
      </w:r>
      <w:r w:rsidR="00ED3A49">
        <w:rPr>
          <w:rFonts w:ascii="Arial" w:hAnsi="Arial" w:cs="Arial"/>
          <w:color w:val="000000" w:themeColor="text1"/>
          <w:sz w:val="24"/>
          <w:szCs w:val="24"/>
          <w:shd w:val="clear" w:color="auto" w:fill="FFFFFF"/>
        </w:rPr>
        <w:t xml:space="preserve"> 19</w:t>
      </w:r>
      <w:r w:rsidR="00916C0D" w:rsidRPr="00916C0D">
        <w:rPr>
          <w:rFonts w:ascii="Arial" w:hAnsi="Arial" w:cs="Arial"/>
          <w:color w:val="000000"/>
          <w:sz w:val="24"/>
          <w:szCs w:val="24"/>
          <w:shd w:val="clear" w:color="auto" w:fill="FFFFFF"/>
        </w:rPr>
        <w:t xml:space="preserve"> Insolvenz anmelden</w:t>
      </w:r>
      <w:r w:rsidR="003B5E08" w:rsidRPr="003B5E08">
        <w:rPr>
          <w:rFonts w:ascii="Arial" w:hAnsi="Arial" w:cs="Arial"/>
          <w:color w:val="000000"/>
          <w:sz w:val="24"/>
          <w:szCs w:val="24"/>
          <w:shd w:val="clear" w:color="auto" w:fill="FFFFFF"/>
        </w:rPr>
        <w:t xml:space="preserve"> müssen</w:t>
      </w:r>
      <w:r w:rsidR="00916C0D" w:rsidRPr="00916C0D">
        <w:rPr>
          <w:rFonts w:ascii="Arial" w:hAnsi="Arial" w:cs="Arial"/>
          <w:color w:val="000000"/>
          <w:sz w:val="24"/>
          <w:szCs w:val="24"/>
          <w:shd w:val="clear" w:color="auto" w:fill="FFFFFF"/>
        </w:rPr>
        <w:t xml:space="preserve">, wenn </w:t>
      </w:r>
      <w:r w:rsidR="005A4307">
        <w:rPr>
          <w:rFonts w:ascii="Arial" w:hAnsi="Arial" w:cs="Arial"/>
          <w:color w:val="000000"/>
          <w:sz w:val="24"/>
          <w:szCs w:val="24"/>
          <w:shd w:val="clear" w:color="auto" w:fill="FFFFFF"/>
        </w:rPr>
        <w:t>s</w:t>
      </w:r>
      <w:r w:rsidR="00916C0D" w:rsidRPr="00916C0D">
        <w:rPr>
          <w:rFonts w:ascii="Arial" w:hAnsi="Arial" w:cs="Arial"/>
          <w:color w:val="000000"/>
          <w:sz w:val="24"/>
          <w:szCs w:val="24"/>
          <w:shd w:val="clear" w:color="auto" w:fill="FFFFFF"/>
        </w:rPr>
        <w:t xml:space="preserve">ie während des Betrachtungszeitraumes </w:t>
      </w:r>
      <w:r w:rsidR="00ED3A49">
        <w:rPr>
          <w:rFonts w:ascii="Arial" w:hAnsi="Arial" w:cs="Arial"/>
          <w:color w:val="000000"/>
          <w:sz w:val="24"/>
          <w:szCs w:val="24"/>
          <w:shd w:val="clear" w:color="auto" w:fill="FFFFFF"/>
        </w:rPr>
        <w:t xml:space="preserve">– </w:t>
      </w:r>
      <w:r w:rsidR="0024291E">
        <w:rPr>
          <w:rFonts w:ascii="Arial" w:hAnsi="Arial" w:cs="Arial"/>
          <w:color w:val="000000"/>
          <w:sz w:val="24"/>
          <w:szCs w:val="24"/>
          <w:shd w:val="clear" w:color="auto" w:fill="FFFFFF"/>
        </w:rPr>
        <w:t>meist</w:t>
      </w:r>
      <w:r w:rsidR="00ED3A49">
        <w:rPr>
          <w:rFonts w:ascii="Arial" w:hAnsi="Arial" w:cs="Arial"/>
          <w:color w:val="000000"/>
          <w:sz w:val="24"/>
          <w:szCs w:val="24"/>
          <w:shd w:val="clear" w:color="auto" w:fill="FFFFFF"/>
        </w:rPr>
        <w:t xml:space="preserve"> zwei Jahr</w:t>
      </w:r>
      <w:r w:rsidR="005A4307">
        <w:rPr>
          <w:rFonts w:ascii="Arial" w:hAnsi="Arial" w:cs="Arial"/>
          <w:color w:val="000000"/>
          <w:sz w:val="24"/>
          <w:szCs w:val="24"/>
          <w:shd w:val="clear" w:color="auto" w:fill="FFFFFF"/>
        </w:rPr>
        <w:t>e – k</w:t>
      </w:r>
      <w:r w:rsidR="00916C0D" w:rsidRPr="00916C0D">
        <w:rPr>
          <w:rFonts w:ascii="Arial" w:hAnsi="Arial" w:cs="Arial"/>
          <w:color w:val="000000"/>
          <w:sz w:val="24"/>
          <w:szCs w:val="24"/>
          <w:shd w:val="clear" w:color="auto" w:fill="FFFFFF"/>
        </w:rPr>
        <w:t>ein positives Eigenkapital ausweisen.</w:t>
      </w:r>
      <w:r w:rsidR="005A4307">
        <w:rPr>
          <w:rFonts w:ascii="Arial" w:hAnsi="Arial" w:cs="Arial"/>
          <w:color w:val="000000"/>
          <w:sz w:val="24"/>
          <w:szCs w:val="24"/>
          <w:shd w:val="clear" w:color="auto" w:fill="FFFFFF"/>
        </w:rPr>
        <w:t xml:space="preserve"> </w:t>
      </w:r>
      <w:r w:rsidR="003B5E08">
        <w:rPr>
          <w:rFonts w:ascii="Arial" w:hAnsi="Arial" w:cs="Arial"/>
          <w:color w:val="000000"/>
          <w:sz w:val="24"/>
          <w:szCs w:val="24"/>
          <w:shd w:val="clear" w:color="auto" w:fill="FFFFFF"/>
        </w:rPr>
        <w:t xml:space="preserve">Und das auch noch in einer kürzeren Frist. </w:t>
      </w:r>
      <w:r w:rsidR="00810961">
        <w:rPr>
          <w:rFonts w:ascii="Arial" w:hAnsi="Arial" w:cs="Arial"/>
          <w:color w:val="000000"/>
          <w:sz w:val="24"/>
          <w:szCs w:val="24"/>
          <w:shd w:val="clear" w:color="auto" w:fill="FFFFFF"/>
        </w:rPr>
        <w:t xml:space="preserve">Dabei liegt es </w:t>
      </w:r>
      <w:r w:rsidR="003B5E08">
        <w:rPr>
          <w:rFonts w:ascii="Arial" w:hAnsi="Arial" w:cs="Arial"/>
          <w:color w:val="000000"/>
          <w:sz w:val="24"/>
          <w:szCs w:val="24"/>
          <w:shd w:val="clear" w:color="auto" w:fill="FFFFFF"/>
        </w:rPr>
        <w:t xml:space="preserve">doch auf der Hand, dass </w:t>
      </w:r>
      <w:r w:rsidR="00916C0D" w:rsidRPr="00916C0D">
        <w:rPr>
          <w:rFonts w:ascii="Arial" w:hAnsi="Arial" w:cs="Arial"/>
          <w:color w:val="000000"/>
          <w:sz w:val="24"/>
          <w:szCs w:val="24"/>
          <w:shd w:val="clear" w:color="auto" w:fill="FFFFFF"/>
        </w:rPr>
        <w:t>viele Unternehmen in Folge der</w:t>
      </w:r>
      <w:r w:rsidR="00810961">
        <w:rPr>
          <w:rFonts w:ascii="Arial" w:hAnsi="Arial" w:cs="Arial"/>
          <w:color w:val="000000"/>
          <w:sz w:val="24"/>
          <w:szCs w:val="24"/>
          <w:shd w:val="clear" w:color="auto" w:fill="FFFFFF"/>
        </w:rPr>
        <w:t xml:space="preserve"> größten Krise der Nachkriegszeit</w:t>
      </w:r>
      <w:r w:rsidR="003B5E08">
        <w:rPr>
          <w:rFonts w:ascii="Arial" w:hAnsi="Arial" w:cs="Arial"/>
          <w:color w:val="000000"/>
          <w:sz w:val="24"/>
          <w:szCs w:val="24"/>
          <w:shd w:val="clear" w:color="auto" w:fill="FFFFFF"/>
        </w:rPr>
        <w:t>, in der si</w:t>
      </w:r>
      <w:r w:rsidR="005A4307">
        <w:rPr>
          <w:rFonts w:ascii="Arial" w:hAnsi="Arial" w:cs="Arial"/>
          <w:color w:val="000000"/>
          <w:sz w:val="24"/>
          <w:szCs w:val="24"/>
          <w:shd w:val="clear" w:color="auto" w:fill="FFFFFF"/>
        </w:rPr>
        <w:t xml:space="preserve">e – </w:t>
      </w:r>
      <w:r w:rsidR="00916C0D" w:rsidRPr="00916C0D">
        <w:rPr>
          <w:rFonts w:ascii="Arial" w:hAnsi="Arial" w:cs="Arial"/>
          <w:color w:val="000000"/>
          <w:sz w:val="24"/>
          <w:szCs w:val="24"/>
          <w:shd w:val="clear" w:color="auto" w:fill="FFFFFF"/>
        </w:rPr>
        <w:t xml:space="preserve">bei einem Umsatzrückgang </w:t>
      </w:r>
      <w:r w:rsidR="005A4307">
        <w:rPr>
          <w:rFonts w:ascii="Arial" w:hAnsi="Arial" w:cs="Arial"/>
          <w:color w:val="000000"/>
          <w:sz w:val="24"/>
          <w:szCs w:val="24"/>
          <w:shd w:val="clear" w:color="auto" w:fill="FFFFFF"/>
        </w:rPr>
        <w:t xml:space="preserve">von </w:t>
      </w:r>
      <w:r w:rsidR="00916C0D" w:rsidRPr="00916C0D">
        <w:rPr>
          <w:rFonts w:ascii="Arial" w:hAnsi="Arial" w:cs="Arial"/>
          <w:color w:val="000000"/>
          <w:sz w:val="24"/>
          <w:szCs w:val="24"/>
          <w:shd w:val="clear" w:color="auto" w:fill="FFFFFF"/>
        </w:rPr>
        <w:t xml:space="preserve">bis zu 80 </w:t>
      </w:r>
      <w:r w:rsidR="003B5E08">
        <w:rPr>
          <w:rFonts w:ascii="Arial" w:hAnsi="Arial" w:cs="Arial"/>
          <w:color w:val="000000"/>
          <w:sz w:val="24"/>
          <w:szCs w:val="24"/>
          <w:shd w:val="clear" w:color="auto" w:fill="FFFFFF"/>
        </w:rPr>
        <w:t>Prozen</w:t>
      </w:r>
      <w:r w:rsidR="005A4307">
        <w:rPr>
          <w:rFonts w:ascii="Arial" w:hAnsi="Arial" w:cs="Arial"/>
          <w:color w:val="000000"/>
          <w:sz w:val="24"/>
          <w:szCs w:val="24"/>
          <w:shd w:val="clear" w:color="auto" w:fill="FFFFFF"/>
        </w:rPr>
        <w:t xml:space="preserve">t – </w:t>
      </w:r>
      <w:r w:rsidR="003B5E08" w:rsidRPr="00916C0D">
        <w:rPr>
          <w:rFonts w:ascii="Arial" w:hAnsi="Arial" w:cs="Arial"/>
          <w:color w:val="000000"/>
          <w:sz w:val="24"/>
          <w:szCs w:val="24"/>
          <w:shd w:val="clear" w:color="auto" w:fill="FFFFFF"/>
        </w:rPr>
        <w:t xml:space="preserve">exorbitante Verluste </w:t>
      </w:r>
      <w:r w:rsidR="003B5E08">
        <w:rPr>
          <w:rFonts w:ascii="Arial" w:hAnsi="Arial" w:cs="Arial"/>
          <w:color w:val="000000"/>
          <w:sz w:val="24"/>
          <w:szCs w:val="24"/>
          <w:shd w:val="clear" w:color="auto" w:fill="FFFFFF"/>
        </w:rPr>
        <w:t xml:space="preserve">erleiden, als Folge </w:t>
      </w:r>
      <w:r w:rsidR="00810961">
        <w:rPr>
          <w:rFonts w:ascii="Arial" w:hAnsi="Arial" w:cs="Arial"/>
          <w:color w:val="000000"/>
          <w:sz w:val="24"/>
          <w:szCs w:val="24"/>
          <w:shd w:val="clear" w:color="auto" w:fill="FFFFFF"/>
        </w:rPr>
        <w:t xml:space="preserve">daraus </w:t>
      </w:r>
      <w:r w:rsidR="00916C0D" w:rsidRPr="00916C0D">
        <w:rPr>
          <w:rFonts w:ascii="Arial" w:hAnsi="Arial" w:cs="Arial"/>
          <w:color w:val="000000"/>
          <w:sz w:val="24"/>
          <w:szCs w:val="24"/>
          <w:shd w:val="clear" w:color="auto" w:fill="FFFFFF"/>
        </w:rPr>
        <w:t xml:space="preserve">ein negatives Eigenkapital </w:t>
      </w:r>
      <w:r w:rsidR="003B5E08">
        <w:rPr>
          <w:rFonts w:ascii="Arial" w:hAnsi="Arial" w:cs="Arial"/>
          <w:color w:val="000000"/>
          <w:sz w:val="24"/>
          <w:szCs w:val="24"/>
          <w:shd w:val="clear" w:color="auto" w:fill="FFFFFF"/>
        </w:rPr>
        <w:t xml:space="preserve">zum Jahresende 2020 </w:t>
      </w:r>
      <w:r w:rsidR="00916C0D" w:rsidRPr="00916C0D">
        <w:rPr>
          <w:rFonts w:ascii="Arial" w:hAnsi="Arial" w:cs="Arial"/>
          <w:color w:val="000000"/>
          <w:sz w:val="24"/>
          <w:szCs w:val="24"/>
          <w:shd w:val="clear" w:color="auto" w:fill="FFFFFF"/>
        </w:rPr>
        <w:t>ausweisen</w:t>
      </w:r>
      <w:r w:rsidR="003B5E08">
        <w:rPr>
          <w:rFonts w:ascii="Arial" w:hAnsi="Arial" w:cs="Arial"/>
          <w:color w:val="000000"/>
          <w:sz w:val="24"/>
          <w:szCs w:val="24"/>
          <w:shd w:val="clear" w:color="auto" w:fill="FFFFFF"/>
        </w:rPr>
        <w:t xml:space="preserve"> müssen</w:t>
      </w:r>
      <w:r w:rsidR="00916C0D" w:rsidRPr="00916C0D">
        <w:rPr>
          <w:rFonts w:ascii="Arial" w:hAnsi="Arial" w:cs="Arial"/>
          <w:color w:val="000000"/>
          <w:sz w:val="24"/>
          <w:szCs w:val="24"/>
          <w:shd w:val="clear" w:color="auto" w:fill="FFFFFF"/>
        </w:rPr>
        <w:t>. Diese</w:t>
      </w:r>
      <w:r w:rsidR="003B5E08">
        <w:rPr>
          <w:rFonts w:ascii="Arial" w:hAnsi="Arial" w:cs="Arial"/>
          <w:color w:val="000000"/>
          <w:sz w:val="24"/>
          <w:szCs w:val="24"/>
          <w:shd w:val="clear" w:color="auto" w:fill="FFFFFF"/>
        </w:rPr>
        <w:t>s</w:t>
      </w:r>
      <w:r w:rsidR="00916C0D" w:rsidRPr="00916C0D">
        <w:rPr>
          <w:rFonts w:ascii="Arial" w:hAnsi="Arial" w:cs="Arial"/>
          <w:color w:val="000000"/>
          <w:sz w:val="24"/>
          <w:szCs w:val="24"/>
          <w:shd w:val="clear" w:color="auto" w:fill="FFFFFF"/>
        </w:rPr>
        <w:t xml:space="preserve"> wird </w:t>
      </w:r>
      <w:r w:rsidR="003B5E08">
        <w:rPr>
          <w:rFonts w:ascii="Arial" w:hAnsi="Arial" w:cs="Arial"/>
          <w:color w:val="000000"/>
          <w:sz w:val="24"/>
          <w:szCs w:val="24"/>
          <w:shd w:val="clear" w:color="auto" w:fill="FFFFFF"/>
        </w:rPr>
        <w:t>sich</w:t>
      </w:r>
      <w:r w:rsidR="00810961">
        <w:rPr>
          <w:rFonts w:ascii="Arial" w:hAnsi="Arial" w:cs="Arial"/>
          <w:color w:val="000000"/>
          <w:sz w:val="24"/>
          <w:szCs w:val="24"/>
          <w:shd w:val="clear" w:color="auto" w:fill="FFFFFF"/>
        </w:rPr>
        <w:t xml:space="preserve"> </w:t>
      </w:r>
      <w:r w:rsidR="003B5E08">
        <w:rPr>
          <w:rFonts w:ascii="Arial" w:hAnsi="Arial" w:cs="Arial"/>
          <w:color w:val="000000"/>
          <w:sz w:val="24"/>
          <w:szCs w:val="24"/>
          <w:shd w:val="clear" w:color="auto" w:fill="FFFFFF"/>
        </w:rPr>
        <w:t xml:space="preserve">auch </w:t>
      </w:r>
      <w:r w:rsidR="00916C0D" w:rsidRPr="00916C0D">
        <w:rPr>
          <w:rFonts w:ascii="Arial" w:hAnsi="Arial" w:cs="Arial"/>
          <w:color w:val="000000"/>
          <w:sz w:val="24"/>
          <w:szCs w:val="24"/>
          <w:shd w:val="clear" w:color="auto" w:fill="FFFFFF"/>
        </w:rPr>
        <w:t xml:space="preserve">erst </w:t>
      </w:r>
      <w:r w:rsidR="00810961">
        <w:rPr>
          <w:rFonts w:ascii="Arial" w:hAnsi="Arial" w:cs="Arial"/>
          <w:color w:val="000000"/>
          <w:sz w:val="24"/>
          <w:szCs w:val="24"/>
          <w:shd w:val="clear" w:color="auto" w:fill="FFFFFF"/>
        </w:rPr>
        <w:t xml:space="preserve">wieder </w:t>
      </w:r>
      <w:r w:rsidR="00916C0D" w:rsidRPr="00916C0D">
        <w:rPr>
          <w:rFonts w:ascii="Arial" w:hAnsi="Arial" w:cs="Arial"/>
          <w:color w:val="000000"/>
          <w:sz w:val="24"/>
          <w:szCs w:val="24"/>
          <w:shd w:val="clear" w:color="auto" w:fill="FFFFFF"/>
        </w:rPr>
        <w:t>mit Rückführung de</w:t>
      </w:r>
      <w:r w:rsidR="005A4307">
        <w:rPr>
          <w:rFonts w:ascii="Arial" w:hAnsi="Arial" w:cs="Arial"/>
          <w:color w:val="000000"/>
          <w:sz w:val="24"/>
          <w:szCs w:val="24"/>
          <w:shd w:val="clear" w:color="auto" w:fill="FFFFFF"/>
        </w:rPr>
        <w:t>r a</w:t>
      </w:r>
      <w:r w:rsidR="00916C0D" w:rsidRPr="00916C0D">
        <w:rPr>
          <w:rFonts w:ascii="Arial" w:hAnsi="Arial" w:cs="Arial"/>
          <w:color w:val="000000"/>
          <w:sz w:val="24"/>
          <w:szCs w:val="24"/>
          <w:shd w:val="clear" w:color="auto" w:fill="FFFFFF"/>
        </w:rPr>
        <w:t xml:space="preserve">uf </w:t>
      </w:r>
      <w:r w:rsidR="003B5E08">
        <w:rPr>
          <w:rFonts w:ascii="Arial" w:hAnsi="Arial" w:cs="Arial"/>
          <w:color w:val="000000"/>
          <w:sz w:val="24"/>
          <w:szCs w:val="24"/>
          <w:shd w:val="clear" w:color="auto" w:fill="FFFFFF"/>
        </w:rPr>
        <w:t>fünf</w:t>
      </w:r>
      <w:r w:rsidR="00916C0D" w:rsidRPr="00916C0D">
        <w:rPr>
          <w:rFonts w:ascii="Arial" w:hAnsi="Arial" w:cs="Arial"/>
          <w:color w:val="000000"/>
          <w:sz w:val="24"/>
          <w:szCs w:val="24"/>
          <w:shd w:val="clear" w:color="auto" w:fill="FFFFFF"/>
        </w:rPr>
        <w:t xml:space="preserve"> bis </w:t>
      </w:r>
      <w:r w:rsidR="003B5E08">
        <w:rPr>
          <w:rFonts w:ascii="Arial" w:hAnsi="Arial" w:cs="Arial"/>
          <w:color w:val="000000"/>
          <w:sz w:val="24"/>
          <w:szCs w:val="24"/>
          <w:shd w:val="clear" w:color="auto" w:fill="FFFFFF"/>
        </w:rPr>
        <w:t xml:space="preserve">zehn </w:t>
      </w:r>
      <w:r w:rsidR="00916C0D" w:rsidRPr="00916C0D">
        <w:rPr>
          <w:rFonts w:ascii="Arial" w:hAnsi="Arial" w:cs="Arial"/>
          <w:color w:val="000000"/>
          <w:sz w:val="24"/>
          <w:szCs w:val="24"/>
          <w:shd w:val="clear" w:color="auto" w:fill="FFFFFF"/>
        </w:rPr>
        <w:t>Jahre angelegte</w:t>
      </w:r>
      <w:r w:rsidR="005A4307">
        <w:rPr>
          <w:rFonts w:ascii="Arial" w:hAnsi="Arial" w:cs="Arial"/>
          <w:color w:val="000000"/>
          <w:sz w:val="24"/>
          <w:szCs w:val="24"/>
          <w:shd w:val="clear" w:color="auto" w:fill="FFFFFF"/>
        </w:rPr>
        <w:t xml:space="preserve">n </w:t>
      </w:r>
      <w:r w:rsidR="00916C0D" w:rsidRPr="00916C0D">
        <w:rPr>
          <w:rFonts w:ascii="Arial" w:hAnsi="Arial" w:cs="Arial"/>
          <w:color w:val="000000"/>
          <w:sz w:val="24"/>
          <w:szCs w:val="24"/>
          <w:shd w:val="clear" w:color="auto" w:fill="FFFFFF"/>
        </w:rPr>
        <w:t>Staatskredite auf die Passivseite</w:t>
      </w:r>
      <w:r w:rsidR="00810961">
        <w:rPr>
          <w:rFonts w:ascii="Arial" w:hAnsi="Arial" w:cs="Arial"/>
          <w:color w:val="000000"/>
          <w:sz w:val="24"/>
          <w:szCs w:val="24"/>
          <w:shd w:val="clear" w:color="auto" w:fill="FFFFFF"/>
        </w:rPr>
        <w:t xml:space="preserve"> </w:t>
      </w:r>
      <w:r w:rsidR="00916C0D" w:rsidRPr="00916C0D">
        <w:rPr>
          <w:rFonts w:ascii="Arial" w:hAnsi="Arial" w:cs="Arial"/>
          <w:color w:val="000000"/>
          <w:sz w:val="24"/>
          <w:szCs w:val="24"/>
          <w:shd w:val="clear" w:color="auto" w:fill="FFFFFF"/>
        </w:rPr>
        <w:t>beweg</w:t>
      </w:r>
      <w:r w:rsidR="003B5E08">
        <w:rPr>
          <w:rFonts w:ascii="Arial" w:hAnsi="Arial" w:cs="Arial"/>
          <w:color w:val="000000"/>
          <w:sz w:val="24"/>
          <w:szCs w:val="24"/>
          <w:shd w:val="clear" w:color="auto" w:fill="FFFFFF"/>
        </w:rPr>
        <w:t xml:space="preserve">en. </w:t>
      </w:r>
    </w:p>
    <w:p w14:paraId="00CBD622" w14:textId="77777777" w:rsidR="00810961" w:rsidRDefault="00810961" w:rsidP="005D3DEA">
      <w:pPr>
        <w:spacing w:line="360" w:lineRule="auto"/>
        <w:ind w:right="-567"/>
        <w:jc w:val="both"/>
        <w:rPr>
          <w:rFonts w:ascii="Arial" w:hAnsi="Arial" w:cs="Arial"/>
          <w:color w:val="000000"/>
          <w:sz w:val="24"/>
          <w:szCs w:val="24"/>
          <w:shd w:val="clear" w:color="auto" w:fill="FFFFFF"/>
        </w:rPr>
      </w:pPr>
    </w:p>
    <w:p w14:paraId="79D9403B" w14:textId="77777777" w:rsidR="004C73E8" w:rsidRDefault="00916C0D" w:rsidP="005D3DEA">
      <w:pPr>
        <w:spacing w:line="360" w:lineRule="auto"/>
        <w:ind w:right="-567"/>
        <w:jc w:val="both"/>
        <w:rPr>
          <w:rFonts w:ascii="Arial" w:hAnsi="Arial" w:cs="Arial"/>
          <w:color w:val="000000"/>
          <w:sz w:val="24"/>
          <w:szCs w:val="24"/>
          <w:shd w:val="clear" w:color="auto" w:fill="FFFFFF"/>
        </w:rPr>
      </w:pPr>
      <w:r w:rsidRPr="00916C0D">
        <w:rPr>
          <w:rFonts w:ascii="Arial" w:hAnsi="Arial" w:cs="Arial"/>
          <w:color w:val="000000"/>
          <w:sz w:val="24"/>
          <w:szCs w:val="24"/>
          <w:shd w:val="clear" w:color="auto" w:fill="FFFFFF"/>
        </w:rPr>
        <w:t>Die</w:t>
      </w:r>
      <w:r w:rsidR="003B5E08">
        <w:rPr>
          <w:rFonts w:ascii="Arial" w:hAnsi="Arial" w:cs="Arial"/>
          <w:color w:val="000000"/>
          <w:sz w:val="24"/>
          <w:szCs w:val="24"/>
          <w:shd w:val="clear" w:color="auto" w:fill="FFFFFF"/>
        </w:rPr>
        <w:t xml:space="preserve"> </w:t>
      </w:r>
      <w:r w:rsidRPr="00916C0D">
        <w:rPr>
          <w:rFonts w:ascii="Arial" w:hAnsi="Arial" w:cs="Arial"/>
          <w:color w:val="000000"/>
          <w:sz w:val="24"/>
          <w:szCs w:val="24"/>
          <w:shd w:val="clear" w:color="auto" w:fill="FFFFFF"/>
        </w:rPr>
        <w:t xml:space="preserve">Dauer der Überschuldung ist </w:t>
      </w:r>
      <w:r w:rsidR="003B5E08">
        <w:rPr>
          <w:rFonts w:ascii="Arial" w:hAnsi="Arial" w:cs="Arial"/>
          <w:color w:val="000000"/>
          <w:sz w:val="24"/>
          <w:szCs w:val="24"/>
          <w:shd w:val="clear" w:color="auto" w:fill="FFFFFF"/>
        </w:rPr>
        <w:t xml:space="preserve">also </w:t>
      </w:r>
      <w:r w:rsidRPr="00916C0D">
        <w:rPr>
          <w:rFonts w:ascii="Arial" w:hAnsi="Arial" w:cs="Arial"/>
          <w:color w:val="000000"/>
          <w:sz w:val="24"/>
          <w:szCs w:val="24"/>
          <w:shd w:val="clear" w:color="auto" w:fill="FFFFFF"/>
        </w:rPr>
        <w:t xml:space="preserve">länger als die gesetzlichen Vorgaben </w:t>
      </w:r>
      <w:r w:rsidR="003B5E08">
        <w:rPr>
          <w:rFonts w:ascii="Arial" w:hAnsi="Arial" w:cs="Arial"/>
          <w:color w:val="000000"/>
          <w:sz w:val="24"/>
          <w:szCs w:val="24"/>
          <w:shd w:val="clear" w:color="auto" w:fill="FFFFFF"/>
        </w:rPr>
        <w:t xml:space="preserve">für die </w:t>
      </w:r>
      <w:r w:rsidRPr="00916C0D">
        <w:rPr>
          <w:rFonts w:ascii="Arial" w:hAnsi="Arial" w:cs="Arial"/>
          <w:color w:val="000000"/>
          <w:sz w:val="24"/>
          <w:szCs w:val="24"/>
          <w:shd w:val="clear" w:color="auto" w:fill="FFFFFF"/>
        </w:rPr>
        <w:t>Überschuldungsperiode</w:t>
      </w:r>
      <w:r w:rsidR="00810961">
        <w:rPr>
          <w:rFonts w:ascii="Arial" w:hAnsi="Arial" w:cs="Arial"/>
          <w:color w:val="000000"/>
          <w:sz w:val="24"/>
          <w:szCs w:val="24"/>
          <w:shd w:val="clear" w:color="auto" w:fill="FFFFFF"/>
        </w:rPr>
        <w:t xml:space="preserve"> es erlauben</w:t>
      </w:r>
      <w:r w:rsidRPr="00916C0D">
        <w:rPr>
          <w:rFonts w:ascii="Arial" w:hAnsi="Arial" w:cs="Arial"/>
          <w:color w:val="000000"/>
          <w:sz w:val="24"/>
          <w:szCs w:val="24"/>
          <w:shd w:val="clear" w:color="auto" w:fill="FFFFFF"/>
        </w:rPr>
        <w:t xml:space="preserve">. </w:t>
      </w:r>
    </w:p>
    <w:p w14:paraId="004D347B" w14:textId="77777777" w:rsidR="004C73E8" w:rsidRDefault="004C73E8">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6857A926" w14:textId="1E821ADC" w:rsidR="003B5E08" w:rsidRDefault="00916C0D" w:rsidP="005D3DEA">
      <w:pPr>
        <w:spacing w:line="360" w:lineRule="auto"/>
        <w:ind w:right="-567"/>
        <w:jc w:val="both"/>
        <w:rPr>
          <w:rFonts w:ascii="Arial" w:hAnsi="Arial" w:cs="Arial"/>
          <w:color w:val="000000"/>
          <w:sz w:val="24"/>
          <w:szCs w:val="24"/>
          <w:shd w:val="clear" w:color="auto" w:fill="FFFFFF"/>
        </w:rPr>
      </w:pPr>
      <w:r w:rsidRPr="00916C0D">
        <w:rPr>
          <w:rFonts w:ascii="Arial" w:hAnsi="Arial" w:cs="Arial"/>
          <w:color w:val="000000"/>
          <w:sz w:val="24"/>
          <w:szCs w:val="24"/>
          <w:shd w:val="clear" w:color="auto" w:fill="FFFFFF"/>
        </w:rPr>
        <w:lastRenderedPageBreak/>
        <w:t xml:space="preserve">Somit werden </w:t>
      </w:r>
      <w:r w:rsidR="00810961">
        <w:rPr>
          <w:rFonts w:ascii="Arial" w:hAnsi="Arial" w:cs="Arial"/>
          <w:color w:val="000000"/>
          <w:sz w:val="24"/>
          <w:szCs w:val="24"/>
          <w:shd w:val="clear" w:color="auto" w:fill="FFFFFF"/>
        </w:rPr>
        <w:t xml:space="preserve">vermutlich viele </w:t>
      </w:r>
      <w:r w:rsidRPr="00916C0D">
        <w:rPr>
          <w:rFonts w:ascii="Arial" w:hAnsi="Arial" w:cs="Arial"/>
          <w:color w:val="000000"/>
          <w:sz w:val="24"/>
          <w:szCs w:val="24"/>
          <w:shd w:val="clear" w:color="auto" w:fill="FFFFFF"/>
        </w:rPr>
        <w:t xml:space="preserve">Kapitalgesellschaften </w:t>
      </w:r>
      <w:r w:rsidR="00810961">
        <w:rPr>
          <w:rFonts w:ascii="Arial" w:hAnsi="Arial" w:cs="Arial"/>
          <w:color w:val="000000"/>
          <w:sz w:val="24"/>
          <w:szCs w:val="24"/>
          <w:shd w:val="clear" w:color="auto" w:fill="FFFFFF"/>
        </w:rPr>
        <w:t xml:space="preserve">des </w:t>
      </w:r>
      <w:r w:rsidR="0024291E">
        <w:rPr>
          <w:rFonts w:ascii="Arial" w:hAnsi="Arial" w:cs="Arial"/>
          <w:color w:val="000000"/>
          <w:sz w:val="24"/>
          <w:szCs w:val="24"/>
          <w:shd w:val="clear" w:color="auto" w:fill="FFFFFF"/>
        </w:rPr>
        <w:t>Gastge</w:t>
      </w:r>
      <w:r w:rsidR="009112A1">
        <w:rPr>
          <w:rFonts w:ascii="Arial" w:hAnsi="Arial" w:cs="Arial"/>
          <w:color w:val="000000"/>
          <w:sz w:val="24"/>
          <w:szCs w:val="24"/>
          <w:shd w:val="clear" w:color="auto" w:fill="FFFFFF"/>
        </w:rPr>
        <w:t xml:space="preserve">werbes </w:t>
      </w:r>
      <w:r w:rsidR="00810961">
        <w:rPr>
          <w:rFonts w:ascii="Arial" w:hAnsi="Arial" w:cs="Arial"/>
          <w:color w:val="000000"/>
          <w:sz w:val="24"/>
          <w:szCs w:val="24"/>
          <w:shd w:val="clear" w:color="auto" w:fill="FFFFFF"/>
        </w:rPr>
        <w:t xml:space="preserve">automatisch </w:t>
      </w:r>
      <w:r w:rsidRPr="00916C0D">
        <w:rPr>
          <w:rFonts w:ascii="Arial" w:hAnsi="Arial" w:cs="Arial"/>
          <w:color w:val="000000"/>
          <w:sz w:val="24"/>
          <w:szCs w:val="24"/>
          <w:shd w:val="clear" w:color="auto" w:fill="FFFFFF"/>
        </w:rPr>
        <w:t>während der Rückzahlungsphase der Staatskredite Insolvenz anmelden müssen</w:t>
      </w:r>
      <w:r w:rsidR="003B5E08">
        <w:rPr>
          <w:rFonts w:ascii="Arial" w:hAnsi="Arial" w:cs="Arial"/>
          <w:color w:val="000000"/>
          <w:sz w:val="24"/>
          <w:szCs w:val="24"/>
          <w:shd w:val="clear" w:color="auto" w:fill="FFFFFF"/>
        </w:rPr>
        <w:t>. Das bedeutet, dass ungefähr 70 Prozent der notleidenden Hotel- und Restaurant-Betriebe</w:t>
      </w:r>
      <w:r w:rsidR="00ED3A49">
        <w:rPr>
          <w:rFonts w:ascii="Arial" w:hAnsi="Arial" w:cs="Arial"/>
          <w:color w:val="000000"/>
          <w:sz w:val="24"/>
          <w:szCs w:val="24"/>
          <w:shd w:val="clear" w:color="auto" w:fill="FFFFFF"/>
        </w:rPr>
        <w:t xml:space="preserve"> die als Kapitalgesellschaften organisiert sind, </w:t>
      </w:r>
      <w:r w:rsidRPr="00916C0D">
        <w:rPr>
          <w:rFonts w:ascii="Arial" w:hAnsi="Arial" w:cs="Arial"/>
          <w:color w:val="000000"/>
          <w:sz w:val="24"/>
          <w:szCs w:val="24"/>
          <w:shd w:val="clear" w:color="auto" w:fill="FFFFFF"/>
        </w:rPr>
        <w:t xml:space="preserve">die </w:t>
      </w:r>
      <w:r w:rsidR="00ED3A49">
        <w:rPr>
          <w:rFonts w:ascii="Arial" w:hAnsi="Arial" w:cs="Arial"/>
          <w:color w:val="000000"/>
          <w:sz w:val="24"/>
          <w:szCs w:val="24"/>
          <w:shd w:val="clear" w:color="auto" w:fill="FFFFFF"/>
        </w:rPr>
        <w:t>„</w:t>
      </w:r>
      <w:r w:rsidR="003B5E08">
        <w:rPr>
          <w:rFonts w:ascii="Arial" w:hAnsi="Arial" w:cs="Arial"/>
          <w:color w:val="000000"/>
          <w:sz w:val="24"/>
          <w:szCs w:val="24"/>
          <w:shd w:val="clear" w:color="auto" w:fill="FFFFFF"/>
        </w:rPr>
        <w:t>großzügig</w:t>
      </w:r>
      <w:r w:rsidR="00ED3A49">
        <w:rPr>
          <w:rFonts w:ascii="Arial" w:hAnsi="Arial" w:cs="Arial"/>
          <w:color w:val="000000"/>
          <w:sz w:val="24"/>
          <w:szCs w:val="24"/>
          <w:shd w:val="clear" w:color="auto" w:fill="FFFFFF"/>
        </w:rPr>
        <w:t>“</w:t>
      </w:r>
      <w:r w:rsidR="003B5E08">
        <w:rPr>
          <w:rFonts w:ascii="Arial" w:hAnsi="Arial" w:cs="Arial"/>
          <w:color w:val="000000"/>
          <w:sz w:val="24"/>
          <w:szCs w:val="24"/>
          <w:shd w:val="clear" w:color="auto" w:fill="FFFFFF"/>
        </w:rPr>
        <w:t xml:space="preserve"> gew</w:t>
      </w:r>
      <w:r w:rsidR="00810961">
        <w:rPr>
          <w:rFonts w:ascii="Arial" w:hAnsi="Arial" w:cs="Arial"/>
          <w:color w:val="000000"/>
          <w:sz w:val="24"/>
          <w:szCs w:val="24"/>
          <w:shd w:val="clear" w:color="auto" w:fill="FFFFFF"/>
        </w:rPr>
        <w:t>ä</w:t>
      </w:r>
      <w:r w:rsidR="003B5E08">
        <w:rPr>
          <w:rFonts w:ascii="Arial" w:hAnsi="Arial" w:cs="Arial"/>
          <w:color w:val="000000"/>
          <w:sz w:val="24"/>
          <w:szCs w:val="24"/>
          <w:shd w:val="clear" w:color="auto" w:fill="FFFFFF"/>
        </w:rPr>
        <w:t xml:space="preserve">hrten </w:t>
      </w:r>
      <w:r w:rsidRPr="00916C0D">
        <w:rPr>
          <w:rFonts w:ascii="Arial" w:hAnsi="Arial" w:cs="Arial"/>
          <w:color w:val="000000"/>
          <w:sz w:val="24"/>
          <w:szCs w:val="24"/>
          <w:shd w:val="clear" w:color="auto" w:fill="FFFFFF"/>
        </w:rPr>
        <w:t xml:space="preserve">Staatskredite nicht mehr zurückzahlen können. </w:t>
      </w:r>
    </w:p>
    <w:p w14:paraId="6F44A2C8" w14:textId="77777777" w:rsidR="003B5E08" w:rsidRDefault="003B5E08" w:rsidP="005D3DEA">
      <w:pPr>
        <w:spacing w:line="360" w:lineRule="auto"/>
        <w:ind w:right="-567"/>
        <w:jc w:val="both"/>
        <w:rPr>
          <w:rFonts w:ascii="Arial" w:hAnsi="Arial" w:cs="Arial"/>
          <w:color w:val="000000"/>
          <w:sz w:val="24"/>
          <w:szCs w:val="24"/>
          <w:shd w:val="clear" w:color="auto" w:fill="FFFFFF"/>
        </w:rPr>
      </w:pPr>
    </w:p>
    <w:p w14:paraId="3FFB96FE" w14:textId="4B72D70E" w:rsidR="00A834CF" w:rsidRDefault="00A834CF" w:rsidP="00237DDE">
      <w:pPr>
        <w:spacing w:line="360" w:lineRule="auto"/>
        <w:ind w:right="-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Hinzu kommt, dass d</w:t>
      </w:r>
      <w:r w:rsidR="00916C0D" w:rsidRPr="00916C0D">
        <w:rPr>
          <w:rFonts w:ascii="Arial" w:hAnsi="Arial" w:cs="Arial"/>
          <w:color w:val="000000"/>
          <w:sz w:val="24"/>
          <w:szCs w:val="24"/>
          <w:shd w:val="clear" w:color="auto" w:fill="FFFFFF"/>
        </w:rPr>
        <w:t xml:space="preserve">eutsche Kapitalgesellschaften gegenüber den meisten </w:t>
      </w:r>
      <w:r w:rsidR="00810961">
        <w:rPr>
          <w:rFonts w:ascii="Arial" w:hAnsi="Arial" w:cs="Arial"/>
          <w:color w:val="000000"/>
          <w:sz w:val="24"/>
          <w:szCs w:val="24"/>
          <w:shd w:val="clear" w:color="auto" w:fill="FFFFFF"/>
        </w:rPr>
        <w:t xml:space="preserve">Unternehmen der </w:t>
      </w:r>
      <w:r w:rsidR="00916C0D" w:rsidRPr="00916C0D">
        <w:rPr>
          <w:rFonts w:ascii="Arial" w:hAnsi="Arial" w:cs="Arial"/>
          <w:color w:val="000000"/>
          <w:sz w:val="24"/>
          <w:szCs w:val="24"/>
          <w:shd w:val="clear" w:color="auto" w:fill="FFFFFF"/>
        </w:rPr>
        <w:t xml:space="preserve">westlichen europäischen </w:t>
      </w:r>
      <w:r>
        <w:rPr>
          <w:rFonts w:ascii="Arial" w:hAnsi="Arial" w:cs="Arial"/>
          <w:color w:val="000000"/>
          <w:sz w:val="24"/>
          <w:szCs w:val="24"/>
          <w:shd w:val="clear" w:color="auto" w:fill="FFFFFF"/>
        </w:rPr>
        <w:t>Nachbar-</w:t>
      </w:r>
      <w:r w:rsidR="00916C0D" w:rsidRPr="00916C0D">
        <w:rPr>
          <w:rFonts w:ascii="Arial" w:hAnsi="Arial" w:cs="Arial"/>
          <w:color w:val="000000"/>
          <w:sz w:val="24"/>
          <w:szCs w:val="24"/>
          <w:shd w:val="clear" w:color="auto" w:fill="FFFFFF"/>
        </w:rPr>
        <w:t>Staaten schlechter gestellt</w:t>
      </w:r>
      <w:r w:rsidR="00810961">
        <w:rPr>
          <w:rFonts w:ascii="Arial" w:hAnsi="Arial" w:cs="Arial"/>
          <w:color w:val="000000"/>
          <w:sz w:val="24"/>
          <w:szCs w:val="24"/>
          <w:shd w:val="clear" w:color="auto" w:fill="FFFFFF"/>
        </w:rPr>
        <w:t xml:space="preserve"> sind. In </w:t>
      </w:r>
      <w:r w:rsidR="00916C0D" w:rsidRPr="00916C0D">
        <w:rPr>
          <w:rFonts w:ascii="Arial" w:hAnsi="Arial" w:cs="Arial"/>
          <w:color w:val="000000"/>
          <w:sz w:val="24"/>
          <w:szCs w:val="24"/>
          <w:shd w:val="clear" w:color="auto" w:fill="FFFFFF"/>
        </w:rPr>
        <w:t>Länder</w:t>
      </w:r>
      <w:r w:rsidR="00810961">
        <w:rPr>
          <w:rFonts w:ascii="Arial" w:hAnsi="Arial" w:cs="Arial"/>
          <w:color w:val="000000"/>
          <w:sz w:val="24"/>
          <w:szCs w:val="24"/>
          <w:shd w:val="clear" w:color="auto" w:fill="FFFFFF"/>
        </w:rPr>
        <w:t>n</w:t>
      </w:r>
      <w:r w:rsidR="00916C0D" w:rsidRPr="00916C0D">
        <w:rPr>
          <w:rFonts w:ascii="Arial" w:hAnsi="Arial" w:cs="Arial"/>
          <w:color w:val="000000"/>
          <w:sz w:val="24"/>
          <w:szCs w:val="24"/>
          <w:shd w:val="clear" w:color="auto" w:fill="FFFFFF"/>
        </w:rPr>
        <w:t xml:space="preserve"> wie Frankreich, Spanien und Ita</w:t>
      </w:r>
      <w:r>
        <w:rPr>
          <w:rFonts w:ascii="Arial" w:hAnsi="Arial" w:cs="Arial"/>
          <w:color w:val="000000"/>
          <w:sz w:val="24"/>
          <w:szCs w:val="24"/>
          <w:shd w:val="clear" w:color="auto" w:fill="FFFFFF"/>
        </w:rPr>
        <w:t xml:space="preserve">lien </w:t>
      </w:r>
      <w:r w:rsidR="00810961">
        <w:rPr>
          <w:rFonts w:ascii="Arial" w:hAnsi="Arial" w:cs="Arial"/>
          <w:color w:val="000000"/>
          <w:sz w:val="24"/>
          <w:szCs w:val="24"/>
          <w:shd w:val="clear" w:color="auto" w:fill="FFFFFF"/>
        </w:rPr>
        <w:t xml:space="preserve">kennt man </w:t>
      </w:r>
      <w:r w:rsidR="00916C0D" w:rsidRPr="00916C0D">
        <w:rPr>
          <w:rFonts w:ascii="Arial" w:hAnsi="Arial" w:cs="Arial"/>
          <w:color w:val="000000"/>
          <w:sz w:val="24"/>
          <w:szCs w:val="24"/>
          <w:shd w:val="clear" w:color="auto" w:fill="FFFFFF"/>
        </w:rPr>
        <w:t xml:space="preserve">den </w:t>
      </w:r>
      <w:r>
        <w:rPr>
          <w:rFonts w:ascii="Arial" w:hAnsi="Arial" w:cs="Arial"/>
          <w:color w:val="000000"/>
          <w:sz w:val="24"/>
          <w:szCs w:val="24"/>
          <w:shd w:val="clear" w:color="auto" w:fill="FFFFFF"/>
        </w:rPr>
        <w:t>T</w:t>
      </w:r>
      <w:r w:rsidR="00916C0D" w:rsidRPr="00916C0D">
        <w:rPr>
          <w:rFonts w:ascii="Arial" w:hAnsi="Arial" w:cs="Arial"/>
          <w:color w:val="000000"/>
          <w:sz w:val="24"/>
          <w:szCs w:val="24"/>
          <w:shd w:val="clear" w:color="auto" w:fill="FFFFFF"/>
        </w:rPr>
        <w:t xml:space="preserve">atbestand </w:t>
      </w:r>
      <w:r>
        <w:rPr>
          <w:rFonts w:ascii="Arial" w:hAnsi="Arial" w:cs="Arial"/>
          <w:color w:val="000000"/>
          <w:sz w:val="24"/>
          <w:szCs w:val="24"/>
          <w:shd w:val="clear" w:color="auto" w:fill="FFFFFF"/>
        </w:rPr>
        <w:t>der Insolvenz</w:t>
      </w:r>
      <w:r w:rsidR="00810961">
        <w:rPr>
          <w:rFonts w:ascii="Arial" w:hAnsi="Arial" w:cs="Arial"/>
          <w:color w:val="000000"/>
          <w:sz w:val="24"/>
          <w:szCs w:val="24"/>
          <w:shd w:val="clear" w:color="auto" w:fill="FFFFFF"/>
        </w:rPr>
        <w:t xml:space="preserve"> </w:t>
      </w:r>
      <w:r w:rsidR="00916C0D" w:rsidRPr="00916C0D">
        <w:rPr>
          <w:rFonts w:ascii="Arial" w:hAnsi="Arial" w:cs="Arial"/>
          <w:color w:val="000000"/>
          <w:sz w:val="24"/>
          <w:szCs w:val="24"/>
          <w:shd w:val="clear" w:color="auto" w:fill="FFFFFF"/>
        </w:rPr>
        <w:t xml:space="preserve">wegen dauerhafter Überschuldung </w:t>
      </w:r>
      <w:r>
        <w:rPr>
          <w:rFonts w:ascii="Arial" w:hAnsi="Arial" w:cs="Arial"/>
          <w:color w:val="000000"/>
          <w:sz w:val="24"/>
          <w:szCs w:val="24"/>
          <w:shd w:val="clear" w:color="auto" w:fill="FFFFFF"/>
        </w:rPr>
        <w:t xml:space="preserve">gar </w:t>
      </w:r>
      <w:r w:rsidR="00916C0D" w:rsidRPr="00916C0D">
        <w:rPr>
          <w:rFonts w:ascii="Arial" w:hAnsi="Arial" w:cs="Arial"/>
          <w:color w:val="000000"/>
          <w:sz w:val="24"/>
          <w:szCs w:val="24"/>
          <w:shd w:val="clear" w:color="auto" w:fill="FFFFFF"/>
        </w:rPr>
        <w:t xml:space="preserve">nicht. Es wäre </w:t>
      </w:r>
      <w:r>
        <w:rPr>
          <w:rFonts w:ascii="Arial" w:hAnsi="Arial" w:cs="Arial"/>
          <w:color w:val="000000"/>
          <w:sz w:val="24"/>
          <w:szCs w:val="24"/>
          <w:shd w:val="clear" w:color="auto" w:fill="FFFFFF"/>
        </w:rPr>
        <w:t xml:space="preserve">doch innerhalb der Europäischen Gemeinschaft mehr als </w:t>
      </w:r>
      <w:r w:rsidR="00916C0D" w:rsidRPr="00916C0D">
        <w:rPr>
          <w:rFonts w:ascii="Arial" w:hAnsi="Arial" w:cs="Arial"/>
          <w:color w:val="000000"/>
          <w:sz w:val="24"/>
          <w:szCs w:val="24"/>
          <w:shd w:val="clear" w:color="auto" w:fill="FFFFFF"/>
        </w:rPr>
        <w:t>ungerecht, wenn Deutschland sich am 750 M</w:t>
      </w:r>
      <w:r w:rsidR="009112A1">
        <w:rPr>
          <w:rFonts w:ascii="Arial" w:hAnsi="Arial" w:cs="Arial"/>
          <w:color w:val="000000"/>
          <w:sz w:val="24"/>
          <w:szCs w:val="24"/>
          <w:shd w:val="clear" w:color="auto" w:fill="FFFFFF"/>
        </w:rPr>
        <w:t xml:space="preserve">illiarden </w:t>
      </w:r>
      <w:r w:rsidR="00916C0D" w:rsidRPr="00916C0D">
        <w:rPr>
          <w:rFonts w:ascii="Arial" w:hAnsi="Arial" w:cs="Arial"/>
          <w:color w:val="000000"/>
          <w:sz w:val="24"/>
          <w:szCs w:val="24"/>
          <w:shd w:val="clear" w:color="auto" w:fill="FFFFFF"/>
        </w:rPr>
        <w:t>Europafonds beteiligt</w:t>
      </w:r>
      <w:r>
        <w:rPr>
          <w:rFonts w:ascii="Arial" w:hAnsi="Arial" w:cs="Arial"/>
          <w:color w:val="000000"/>
          <w:sz w:val="24"/>
          <w:szCs w:val="24"/>
          <w:shd w:val="clear" w:color="auto" w:fill="FFFFFF"/>
        </w:rPr>
        <w:t xml:space="preserve"> und zugleich </w:t>
      </w:r>
      <w:r w:rsidR="00916C0D" w:rsidRPr="00916C0D">
        <w:rPr>
          <w:rFonts w:ascii="Arial" w:hAnsi="Arial" w:cs="Arial"/>
          <w:color w:val="000000"/>
          <w:sz w:val="24"/>
          <w:szCs w:val="24"/>
          <w:shd w:val="clear" w:color="auto" w:fill="FFFFFF"/>
        </w:rPr>
        <w:t>deutsche Gaststätten und Hotel</w:t>
      </w:r>
      <w:r w:rsidR="00810961">
        <w:rPr>
          <w:rFonts w:ascii="Arial" w:hAnsi="Arial" w:cs="Arial"/>
          <w:color w:val="000000"/>
          <w:sz w:val="24"/>
          <w:szCs w:val="24"/>
          <w:shd w:val="clear" w:color="auto" w:fill="FFFFFF"/>
        </w:rPr>
        <w:t>s</w:t>
      </w:r>
      <w:r w:rsidR="00916C0D" w:rsidRPr="00916C0D">
        <w:rPr>
          <w:rFonts w:ascii="Arial" w:hAnsi="Arial" w:cs="Arial"/>
          <w:color w:val="000000"/>
          <w:sz w:val="24"/>
          <w:szCs w:val="24"/>
          <w:shd w:val="clear" w:color="auto" w:fill="FFFFFF"/>
        </w:rPr>
        <w:t xml:space="preserve"> wegen Überschuldung Insolvenz anmelden müsse</w:t>
      </w:r>
      <w:r w:rsidR="009112A1">
        <w:rPr>
          <w:rFonts w:ascii="Arial" w:hAnsi="Arial" w:cs="Arial"/>
          <w:color w:val="000000"/>
          <w:sz w:val="24"/>
          <w:szCs w:val="24"/>
          <w:shd w:val="clear" w:color="auto" w:fill="FFFFFF"/>
        </w:rPr>
        <w:t xml:space="preserve">n – </w:t>
      </w:r>
      <w:r w:rsidR="00810961">
        <w:rPr>
          <w:rFonts w:ascii="Arial" w:hAnsi="Arial" w:cs="Arial"/>
          <w:color w:val="000000"/>
          <w:sz w:val="24"/>
          <w:szCs w:val="24"/>
          <w:shd w:val="clear" w:color="auto" w:fill="FFFFFF"/>
        </w:rPr>
        <w:t xml:space="preserve">die in </w:t>
      </w:r>
      <w:r w:rsidR="00916C0D" w:rsidRPr="00916C0D">
        <w:rPr>
          <w:rFonts w:ascii="Arial" w:hAnsi="Arial" w:cs="Arial"/>
          <w:color w:val="000000"/>
          <w:sz w:val="24"/>
          <w:szCs w:val="24"/>
          <w:shd w:val="clear" w:color="auto" w:fill="FFFFFF"/>
        </w:rPr>
        <w:t>West- und südeuropäische</w:t>
      </w:r>
      <w:r w:rsidR="00810961">
        <w:rPr>
          <w:rFonts w:ascii="Arial" w:hAnsi="Arial" w:cs="Arial"/>
          <w:color w:val="000000"/>
          <w:sz w:val="24"/>
          <w:szCs w:val="24"/>
          <w:shd w:val="clear" w:color="auto" w:fill="FFFFFF"/>
        </w:rPr>
        <w:t>n</w:t>
      </w:r>
      <w:r w:rsidR="00916C0D" w:rsidRPr="00916C0D">
        <w:rPr>
          <w:rFonts w:ascii="Arial" w:hAnsi="Arial" w:cs="Arial"/>
          <w:color w:val="000000"/>
          <w:sz w:val="24"/>
          <w:szCs w:val="24"/>
          <w:shd w:val="clear" w:color="auto" w:fill="FFFFFF"/>
        </w:rPr>
        <w:t xml:space="preserve"> Länder dagegen nicht.</w:t>
      </w:r>
    </w:p>
    <w:p w14:paraId="2C030229" w14:textId="38837E63" w:rsidR="00A834CF" w:rsidRDefault="00A834CF" w:rsidP="005D3DEA">
      <w:pPr>
        <w:spacing w:line="360" w:lineRule="auto"/>
        <w:ind w:right="-567"/>
        <w:jc w:val="both"/>
        <w:rPr>
          <w:rFonts w:ascii="Arial" w:hAnsi="Arial" w:cs="Arial"/>
          <w:color w:val="000000"/>
          <w:sz w:val="24"/>
          <w:szCs w:val="24"/>
          <w:shd w:val="clear" w:color="auto" w:fill="FFFFFF"/>
        </w:rPr>
      </w:pPr>
    </w:p>
    <w:p w14:paraId="7E65E075" w14:textId="77777777" w:rsidR="009658C0" w:rsidRDefault="00A834CF" w:rsidP="005D3DEA">
      <w:pPr>
        <w:spacing w:line="360" w:lineRule="auto"/>
        <w:ind w:right="-567"/>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Für den Hotelunternehmer Dirk Iserlohe steht fest</w:t>
      </w:r>
      <w:r w:rsidR="0081096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Der </w:t>
      </w:r>
      <w:r w:rsidRPr="00916C0D">
        <w:rPr>
          <w:rFonts w:ascii="Arial" w:hAnsi="Arial" w:cs="Arial"/>
          <w:color w:val="000000"/>
          <w:sz w:val="24"/>
          <w:szCs w:val="24"/>
          <w:shd w:val="clear" w:color="auto" w:fill="FFFFFF"/>
        </w:rPr>
        <w:t xml:space="preserve">§ 19 InsO </w:t>
      </w:r>
      <w:r w:rsidR="0024291E">
        <w:rPr>
          <w:rFonts w:ascii="Arial" w:hAnsi="Arial" w:cs="Arial"/>
          <w:color w:val="000000"/>
          <w:sz w:val="24"/>
          <w:szCs w:val="24"/>
          <w:shd w:val="clear" w:color="auto" w:fill="FFFFFF"/>
        </w:rPr>
        <w:t>muss</w:t>
      </w:r>
      <w:r>
        <w:rPr>
          <w:rFonts w:ascii="Arial" w:hAnsi="Arial" w:cs="Arial"/>
          <w:color w:val="000000"/>
          <w:sz w:val="24"/>
          <w:szCs w:val="24"/>
          <w:shd w:val="clear" w:color="auto" w:fill="FFFFFF"/>
        </w:rPr>
        <w:t xml:space="preserve"> dringend </w:t>
      </w:r>
      <w:r w:rsidRPr="00916C0D">
        <w:rPr>
          <w:rFonts w:ascii="Arial" w:hAnsi="Arial" w:cs="Arial"/>
          <w:color w:val="000000"/>
          <w:sz w:val="24"/>
          <w:szCs w:val="24"/>
          <w:shd w:val="clear" w:color="auto" w:fill="FFFFFF"/>
        </w:rPr>
        <w:t>aufgehoben werden</w:t>
      </w:r>
      <w:r>
        <w:rPr>
          <w:rFonts w:ascii="Arial" w:hAnsi="Arial" w:cs="Arial"/>
          <w:color w:val="000000"/>
          <w:sz w:val="24"/>
          <w:szCs w:val="24"/>
          <w:shd w:val="clear" w:color="auto" w:fill="FFFFFF"/>
        </w:rPr>
        <w:t xml:space="preserve">. </w:t>
      </w:r>
      <w:r w:rsidR="000B01B6">
        <w:rPr>
          <w:rFonts w:ascii="Arial" w:hAnsi="Arial" w:cs="Arial"/>
          <w:color w:val="000000"/>
          <w:sz w:val="24"/>
          <w:szCs w:val="24"/>
          <w:shd w:val="clear" w:color="auto" w:fill="FFFFFF"/>
        </w:rPr>
        <w:t xml:space="preserve">Zumal </w:t>
      </w:r>
      <w:r w:rsidR="0024291E">
        <w:rPr>
          <w:rFonts w:ascii="Arial" w:hAnsi="Arial" w:cs="Arial"/>
          <w:color w:val="000000"/>
          <w:sz w:val="24"/>
          <w:szCs w:val="24"/>
          <w:shd w:val="clear" w:color="auto" w:fill="FFFFFF"/>
        </w:rPr>
        <w:t>d</w:t>
      </w:r>
      <w:r w:rsidR="000B01B6" w:rsidRPr="00916C0D">
        <w:rPr>
          <w:rFonts w:ascii="Arial" w:hAnsi="Arial" w:cs="Arial"/>
          <w:color w:val="000000"/>
          <w:sz w:val="24"/>
          <w:szCs w:val="24"/>
          <w:shd w:val="clear" w:color="auto" w:fill="FFFFFF"/>
        </w:rPr>
        <w:t xml:space="preserve">ie Zahlungsunfähigkeit das wesentliche Merkmal einer Insolvenz </w:t>
      </w:r>
      <w:r w:rsidR="000B01B6">
        <w:rPr>
          <w:rFonts w:ascii="Arial" w:hAnsi="Arial" w:cs="Arial"/>
          <w:color w:val="000000"/>
          <w:sz w:val="24"/>
          <w:szCs w:val="24"/>
          <w:shd w:val="clear" w:color="auto" w:fill="FFFFFF"/>
        </w:rPr>
        <w:t xml:space="preserve">ist </w:t>
      </w:r>
      <w:r w:rsidR="000B01B6" w:rsidRPr="00916C0D">
        <w:rPr>
          <w:rFonts w:ascii="Arial" w:hAnsi="Arial" w:cs="Arial"/>
          <w:color w:val="000000"/>
          <w:sz w:val="24"/>
          <w:szCs w:val="24"/>
          <w:shd w:val="clear" w:color="auto" w:fill="FFFFFF"/>
        </w:rPr>
        <w:t>und nicht eine technische Überschuldung.</w:t>
      </w:r>
      <w:r w:rsidR="009658C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Nur so können die </w:t>
      </w:r>
      <w:r w:rsidRPr="00916C0D">
        <w:rPr>
          <w:rFonts w:ascii="Arial" w:hAnsi="Arial" w:cs="Arial"/>
          <w:color w:val="000000"/>
          <w:sz w:val="24"/>
          <w:szCs w:val="24"/>
          <w:shd w:val="clear" w:color="auto" w:fill="FFFFFF"/>
        </w:rPr>
        <w:t>strukturellen Fehler</w:t>
      </w:r>
      <w:r>
        <w:rPr>
          <w:rFonts w:ascii="Arial" w:hAnsi="Arial" w:cs="Arial"/>
          <w:color w:val="000000"/>
          <w:sz w:val="24"/>
          <w:szCs w:val="24"/>
          <w:shd w:val="clear" w:color="auto" w:fill="FFFFFF"/>
        </w:rPr>
        <w:t xml:space="preserve"> </w:t>
      </w:r>
      <w:r w:rsidRPr="00916C0D">
        <w:rPr>
          <w:rFonts w:ascii="Arial" w:hAnsi="Arial" w:cs="Arial"/>
          <w:color w:val="000000"/>
          <w:sz w:val="24"/>
          <w:szCs w:val="24"/>
          <w:shd w:val="clear" w:color="auto" w:fill="FFFFFF"/>
        </w:rPr>
        <w:t>beseitig</w:t>
      </w:r>
      <w:r>
        <w:rPr>
          <w:rFonts w:ascii="Arial" w:hAnsi="Arial" w:cs="Arial"/>
          <w:color w:val="000000"/>
          <w:sz w:val="24"/>
          <w:szCs w:val="24"/>
          <w:shd w:val="clear" w:color="auto" w:fill="FFFFFF"/>
        </w:rPr>
        <w:t>t werden</w:t>
      </w:r>
      <w:r w:rsidRPr="00916C0D">
        <w:rPr>
          <w:rFonts w:ascii="Arial" w:hAnsi="Arial" w:cs="Arial"/>
          <w:color w:val="000000"/>
          <w:sz w:val="24"/>
          <w:szCs w:val="24"/>
          <w:shd w:val="clear" w:color="auto" w:fill="FFFFFF"/>
        </w:rPr>
        <w:t>.</w:t>
      </w:r>
      <w:r w:rsidR="009658C0">
        <w:rPr>
          <w:rFonts w:ascii="Arial" w:hAnsi="Arial" w:cs="Arial"/>
          <w:color w:val="000000"/>
          <w:sz w:val="24"/>
          <w:szCs w:val="24"/>
          <w:shd w:val="clear" w:color="auto" w:fill="FFFFFF"/>
        </w:rPr>
        <w:t xml:space="preserve"> </w:t>
      </w:r>
      <w:r w:rsidR="00810961">
        <w:rPr>
          <w:rFonts w:ascii="Arial" w:hAnsi="Arial" w:cs="Arial"/>
          <w:color w:val="000000"/>
          <w:sz w:val="24"/>
          <w:szCs w:val="24"/>
          <w:shd w:val="clear" w:color="auto" w:fill="FFFFFF"/>
        </w:rPr>
        <w:t>Er freut sich daher über eine rege Beteiligung an seiner Petition!</w:t>
      </w:r>
    </w:p>
    <w:p w14:paraId="0F4576AD" w14:textId="77777777" w:rsidR="009658C0" w:rsidRDefault="009658C0" w:rsidP="005D3DEA">
      <w:pPr>
        <w:spacing w:line="360" w:lineRule="auto"/>
        <w:ind w:right="-567"/>
        <w:jc w:val="both"/>
        <w:rPr>
          <w:rFonts w:ascii="Arial" w:hAnsi="Arial" w:cs="Arial"/>
          <w:color w:val="000000"/>
          <w:sz w:val="24"/>
          <w:szCs w:val="24"/>
          <w:shd w:val="clear" w:color="auto" w:fill="FFFFFF"/>
        </w:rPr>
      </w:pPr>
    </w:p>
    <w:p w14:paraId="200DC103" w14:textId="2560D7D9" w:rsidR="001B576D" w:rsidRDefault="0082776E" w:rsidP="005D3DEA">
      <w:pPr>
        <w:spacing w:line="360" w:lineRule="auto"/>
        <w:ind w:right="-567"/>
        <w:jc w:val="both"/>
        <w:rPr>
          <w:rFonts w:ascii="Arial" w:hAnsi="Arial" w:cs="Arial"/>
          <w:bCs/>
          <w:sz w:val="24"/>
          <w:szCs w:val="24"/>
        </w:rPr>
      </w:pPr>
      <w:hyperlink r:id="rId11" w:history="1">
        <w:r w:rsidR="00EC786C" w:rsidRPr="005F6729">
          <w:rPr>
            <w:rStyle w:val="Hyperlink"/>
            <w:rFonts w:ascii="Arial" w:hAnsi="Arial" w:cs="Arial"/>
            <w:bCs/>
            <w:sz w:val="24"/>
            <w:szCs w:val="24"/>
          </w:rPr>
          <w:t>www.dorint.com</w:t>
        </w:r>
      </w:hyperlink>
    </w:p>
    <w:p w14:paraId="09AD217C" w14:textId="77777777" w:rsidR="00EC786C" w:rsidRDefault="00EC786C" w:rsidP="005D3DEA">
      <w:pPr>
        <w:spacing w:line="360" w:lineRule="auto"/>
        <w:ind w:right="-567"/>
        <w:jc w:val="both"/>
        <w:rPr>
          <w:rFonts w:ascii="Arial" w:hAnsi="Arial" w:cs="Arial"/>
          <w:bCs/>
          <w:sz w:val="24"/>
          <w:szCs w:val="24"/>
        </w:rPr>
      </w:pPr>
    </w:p>
    <w:p w14:paraId="0ED1948E" w14:textId="15AF3A39" w:rsidR="00D34205" w:rsidRPr="001B576D" w:rsidRDefault="00D34205" w:rsidP="005D3DEA">
      <w:pPr>
        <w:spacing w:line="360" w:lineRule="auto"/>
        <w:ind w:right="-567"/>
        <w:jc w:val="both"/>
        <w:rPr>
          <w:rFonts w:ascii="Arial" w:hAnsi="Arial" w:cs="Arial"/>
          <w:bCs/>
          <w:sz w:val="24"/>
          <w:szCs w:val="24"/>
        </w:rPr>
      </w:pPr>
      <w:r w:rsidRPr="00B82E02">
        <w:rPr>
          <w:rFonts w:ascii="Arial" w:hAnsi="Arial" w:cs="Arial"/>
          <w:b/>
          <w:bCs/>
          <w:sz w:val="16"/>
          <w:szCs w:val="16"/>
        </w:rPr>
        <w:t xml:space="preserve">Über die Dorint </w:t>
      </w:r>
      <w:r w:rsidR="00CD07D4" w:rsidRPr="00B82E02">
        <w:rPr>
          <w:rFonts w:ascii="Arial" w:hAnsi="Arial" w:cs="Arial"/>
          <w:b/>
          <w:bCs/>
          <w:sz w:val="16"/>
          <w:szCs w:val="16"/>
        </w:rPr>
        <w:t>Hotelg</w:t>
      </w:r>
      <w:r w:rsidRPr="00B82E02">
        <w:rPr>
          <w:rFonts w:ascii="Arial" w:hAnsi="Arial" w:cs="Arial"/>
          <w:b/>
          <w:bCs/>
          <w:sz w:val="16"/>
          <w:szCs w:val="16"/>
        </w:rPr>
        <w:t xml:space="preserve">ruppe: </w:t>
      </w:r>
      <w:r w:rsidRPr="00B82E02">
        <w:rPr>
          <w:rFonts w:ascii="Arial" w:hAnsi="Arial" w:cs="Arial"/>
          <w:sz w:val="16"/>
          <w:szCs w:val="16"/>
        </w:rPr>
        <w:t>Die Dorint Gruppe mit Sitz in Köln gehört zu den führenden Hotelgesellschaften in Deutschland. Das Traditions-Unternehmen betreibt unter den Marken „Dorint Hotels &amp; Resorts“</w:t>
      </w:r>
      <w:r w:rsidR="00AF46B3" w:rsidRPr="00B82E02">
        <w:rPr>
          <w:rFonts w:ascii="Arial" w:hAnsi="Arial" w:cs="Arial"/>
          <w:sz w:val="16"/>
          <w:szCs w:val="16"/>
        </w:rPr>
        <w:t>,</w:t>
      </w:r>
      <w:r w:rsidRPr="00B82E02">
        <w:rPr>
          <w:rFonts w:ascii="Arial" w:hAnsi="Arial" w:cs="Arial"/>
          <w:sz w:val="16"/>
          <w:szCs w:val="16"/>
        </w:rPr>
        <w:t xml:space="preserve"> „Hommage Luxury</w:t>
      </w:r>
      <w:r w:rsidR="00AE06CA" w:rsidRPr="00B82E02">
        <w:rPr>
          <w:rFonts w:ascii="Arial" w:hAnsi="Arial" w:cs="Arial"/>
          <w:sz w:val="16"/>
          <w:szCs w:val="16"/>
        </w:rPr>
        <w:t xml:space="preserve"> Hotels </w:t>
      </w:r>
      <w:r w:rsidRPr="00B82E02">
        <w:rPr>
          <w:rFonts w:ascii="Arial" w:hAnsi="Arial" w:cs="Arial"/>
          <w:sz w:val="16"/>
          <w:szCs w:val="16"/>
        </w:rPr>
        <w:t xml:space="preserve">Collection“ und „Essential by Dorint“ heute </w:t>
      </w:r>
      <w:r w:rsidR="00963B07" w:rsidRPr="00B82E02">
        <w:rPr>
          <w:rFonts w:ascii="Arial" w:hAnsi="Arial" w:cs="Arial"/>
          <w:sz w:val="16"/>
          <w:szCs w:val="16"/>
        </w:rPr>
        <w:t xml:space="preserve">über 60 </w:t>
      </w:r>
      <w:r w:rsidRPr="00B82E02">
        <w:rPr>
          <w:rFonts w:ascii="Arial" w:hAnsi="Arial" w:cs="Arial"/>
          <w:sz w:val="16"/>
          <w:szCs w:val="16"/>
        </w:rPr>
        <w:t xml:space="preserve">Häuser – davon drei in der Schweiz und eins in Österreich. Im Konzern </w:t>
      </w:r>
      <w:r w:rsidR="0060782D" w:rsidRPr="00B82E02">
        <w:rPr>
          <w:rFonts w:ascii="Arial" w:hAnsi="Arial" w:cs="Arial"/>
          <w:sz w:val="16"/>
          <w:szCs w:val="16"/>
        </w:rPr>
        <w:t>(</w:t>
      </w:r>
      <w:r w:rsidR="00276A8C" w:rsidRPr="00B82E02">
        <w:rPr>
          <w:rFonts w:ascii="Arial" w:hAnsi="Arial" w:cs="Arial"/>
          <w:sz w:val="16"/>
          <w:szCs w:val="16"/>
        </w:rPr>
        <w:t>inkl. der Franchisebetriebe</w:t>
      </w:r>
      <w:r w:rsidR="0060782D" w:rsidRPr="00B82E02">
        <w:rPr>
          <w:rFonts w:ascii="Arial" w:hAnsi="Arial" w:cs="Arial"/>
          <w:sz w:val="16"/>
          <w:szCs w:val="16"/>
        </w:rPr>
        <w:t>)</w:t>
      </w:r>
      <w:r w:rsidR="00276A8C" w:rsidRPr="00B82E02">
        <w:rPr>
          <w:rFonts w:ascii="Arial" w:hAnsi="Arial" w:cs="Arial"/>
          <w:sz w:val="16"/>
          <w:szCs w:val="16"/>
        </w:rPr>
        <w:t xml:space="preserve"> </w:t>
      </w:r>
      <w:r w:rsidRPr="00B82E02">
        <w:rPr>
          <w:rFonts w:ascii="Arial" w:hAnsi="Arial" w:cs="Arial"/>
          <w:sz w:val="16"/>
          <w:szCs w:val="16"/>
        </w:rPr>
        <w:t xml:space="preserve">sind inzwischen </w:t>
      </w:r>
      <w:r w:rsidR="009658C0">
        <w:rPr>
          <w:rFonts w:ascii="Arial" w:hAnsi="Arial" w:cs="Arial"/>
          <w:sz w:val="16"/>
          <w:szCs w:val="16"/>
        </w:rPr>
        <w:t xml:space="preserve">rund </w:t>
      </w:r>
      <w:r w:rsidRPr="00B82E02">
        <w:rPr>
          <w:rFonts w:ascii="Arial" w:hAnsi="Arial" w:cs="Arial"/>
          <w:sz w:val="16"/>
          <w:szCs w:val="16"/>
        </w:rPr>
        <w:t>4.</w:t>
      </w:r>
      <w:r w:rsidR="009447A5">
        <w:rPr>
          <w:rFonts w:ascii="Arial" w:hAnsi="Arial" w:cs="Arial"/>
          <w:sz w:val="16"/>
          <w:szCs w:val="16"/>
        </w:rPr>
        <w:t>7</w:t>
      </w:r>
      <w:r w:rsidRPr="00B82E02">
        <w:rPr>
          <w:rFonts w:ascii="Arial" w:hAnsi="Arial" w:cs="Arial"/>
          <w:sz w:val="16"/>
          <w:szCs w:val="16"/>
        </w:rPr>
        <w:t xml:space="preserve">00 Mitarbeiter beschäftigt. </w:t>
      </w:r>
      <w:r w:rsidR="00A22B10">
        <w:rPr>
          <w:rFonts w:ascii="Arial" w:hAnsi="Arial" w:cs="Arial"/>
          <w:sz w:val="16"/>
          <w:szCs w:val="16"/>
        </w:rPr>
        <w:t xml:space="preserve">2019 </w:t>
      </w:r>
      <w:r w:rsidRPr="00B82E02">
        <w:rPr>
          <w:rFonts w:ascii="Arial" w:hAnsi="Arial" w:cs="Arial"/>
          <w:sz w:val="16"/>
          <w:szCs w:val="16"/>
        </w:rPr>
        <w:t xml:space="preserve">wurde die Marke „Dorint Hotels &amp; Resorts“ 60 Jahre alt. </w:t>
      </w:r>
    </w:p>
    <w:sectPr w:rsidR="00D34205" w:rsidRPr="001B576D" w:rsidSect="00B82E02">
      <w:footerReference w:type="default" r:id="rId12"/>
      <w:headerReference w:type="first" r:id="rId13"/>
      <w:footerReference w:type="first" r:id="rId14"/>
      <w:pgSz w:w="11906" w:h="16838" w:code="9"/>
      <w:pgMar w:top="993" w:right="4535" w:bottom="851"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70574" w14:textId="77777777" w:rsidR="0082776E" w:rsidRDefault="0082776E">
      <w:r>
        <w:separator/>
      </w:r>
    </w:p>
  </w:endnote>
  <w:endnote w:type="continuationSeparator" w:id="0">
    <w:p w14:paraId="6CBF0832" w14:textId="77777777" w:rsidR="0082776E" w:rsidRDefault="008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6E7D" w14:textId="77777777" w:rsidR="00AF5540" w:rsidRDefault="00AF5540">
    <w:pPr>
      <w:pStyle w:val="Fuzeile"/>
      <w:rPr>
        <w:rFonts w:ascii="Arial" w:hAnsi="Arial" w:cs="Arial"/>
        <w:sz w:val="16"/>
        <w:szCs w:val="16"/>
      </w:rPr>
    </w:pPr>
  </w:p>
  <w:p w14:paraId="4D3FD0F8" w14:textId="09FFB389" w:rsidR="00AF5540" w:rsidRPr="00AF5540" w:rsidRDefault="00AF5540" w:rsidP="00AF5540">
    <w:pPr>
      <w:pStyle w:val="Fuzeile"/>
      <w:jc w:val="right"/>
      <w:rPr>
        <w:rFonts w:ascii="Arial" w:hAnsi="Arial" w:cs="Arial"/>
        <w:sz w:val="16"/>
        <w:szCs w:val="16"/>
      </w:rPr>
    </w:pPr>
    <w:r w:rsidRPr="00AF5540">
      <w:rPr>
        <w:rFonts w:ascii="Arial" w:hAnsi="Arial" w:cs="Arial"/>
        <w:sz w:val="16"/>
        <w:szCs w:val="16"/>
      </w:rPr>
      <w:t>Presse Erklärung der Dorint</w:t>
    </w:r>
    <w:r w:rsidR="004730E7">
      <w:rPr>
        <w:rFonts w:ascii="Arial" w:hAnsi="Arial" w:cs="Arial"/>
        <w:sz w:val="16"/>
        <w:szCs w:val="16"/>
      </w:rPr>
      <w:t xml:space="preserve"> </w:t>
    </w:r>
    <w:r w:rsidR="008C43D1">
      <w:rPr>
        <w:rFonts w:ascii="Arial" w:hAnsi="Arial" w:cs="Arial"/>
        <w:sz w:val="16"/>
        <w:szCs w:val="16"/>
      </w:rPr>
      <w:t>Gruppe</w:t>
    </w:r>
    <w:r w:rsidRPr="00AF5540">
      <w:rPr>
        <w:rFonts w:ascii="Arial" w:hAnsi="Arial" w:cs="Arial"/>
        <w:sz w:val="16"/>
        <w:szCs w:val="16"/>
      </w:rPr>
      <w:t xml:space="preserve"> </w:t>
    </w:r>
    <w:r w:rsidR="00AF3E1C">
      <w:rPr>
        <w:rFonts w:ascii="Arial" w:hAnsi="Arial" w:cs="Arial"/>
        <w:sz w:val="16"/>
        <w:szCs w:val="16"/>
      </w:rPr>
      <w:t>vom</w:t>
    </w:r>
    <w:r w:rsidR="004730E7">
      <w:rPr>
        <w:rFonts w:ascii="Arial" w:hAnsi="Arial" w:cs="Arial"/>
        <w:sz w:val="16"/>
        <w:szCs w:val="16"/>
      </w:rPr>
      <w:t xml:space="preserve"> 12</w:t>
    </w:r>
    <w:r w:rsidRPr="00AF5540">
      <w:rPr>
        <w:rFonts w:ascii="Arial" w:hAnsi="Arial" w:cs="Arial"/>
        <w:sz w:val="16"/>
        <w:szCs w:val="16"/>
      </w:rPr>
      <w:t>.</w:t>
    </w:r>
    <w:r w:rsidR="00A550F4">
      <w:rPr>
        <w:rFonts w:ascii="Arial" w:hAnsi="Arial" w:cs="Arial"/>
        <w:sz w:val="16"/>
        <w:szCs w:val="16"/>
      </w:rPr>
      <w:t>02</w:t>
    </w:r>
    <w:r w:rsidRPr="00AF5540">
      <w:rPr>
        <w:rFonts w:ascii="Arial" w:hAnsi="Arial" w:cs="Arial"/>
        <w:sz w:val="16"/>
        <w:szCs w:val="16"/>
      </w:rPr>
      <w:t>.202</w:t>
    </w:r>
    <w:r w:rsidR="00A550F4">
      <w:rPr>
        <w:rFonts w:ascii="Arial" w:hAnsi="Arial" w:cs="Arial"/>
        <w:sz w:val="16"/>
        <w:szCs w:val="16"/>
      </w:rPr>
      <w:t>1</w:t>
    </w:r>
    <w:r w:rsidRPr="00AF5540">
      <w:rPr>
        <w:rFonts w:ascii="Arial" w:hAnsi="Arial" w:cs="Arial"/>
        <w:sz w:val="16"/>
        <w:szCs w:val="16"/>
      </w:rPr>
      <w:t xml:space="preserve"> Seite </w:t>
    </w:r>
    <w:sdt>
      <w:sdtPr>
        <w:rPr>
          <w:rFonts w:ascii="Arial" w:hAnsi="Arial" w:cs="Arial"/>
          <w:sz w:val="16"/>
          <w:szCs w:val="16"/>
        </w:rPr>
        <w:id w:val="1802802492"/>
        <w:docPartObj>
          <w:docPartGallery w:val="Page Numbers (Bottom of Page)"/>
          <w:docPartUnique/>
        </w:docPartObj>
      </w:sdtPr>
      <w:sdtEndPr/>
      <w:sdtContent>
        <w:r w:rsidRPr="00AF5540">
          <w:rPr>
            <w:rFonts w:ascii="Arial" w:hAnsi="Arial" w:cs="Arial"/>
            <w:sz w:val="16"/>
            <w:szCs w:val="16"/>
          </w:rPr>
          <w:fldChar w:fldCharType="begin"/>
        </w:r>
        <w:r w:rsidRPr="00AF5540">
          <w:rPr>
            <w:rFonts w:ascii="Arial" w:hAnsi="Arial" w:cs="Arial"/>
            <w:sz w:val="16"/>
            <w:szCs w:val="16"/>
          </w:rPr>
          <w:instrText>PAGE   \* MERGEFORMAT</w:instrText>
        </w:r>
        <w:r w:rsidRPr="00AF5540">
          <w:rPr>
            <w:rFonts w:ascii="Arial" w:hAnsi="Arial" w:cs="Arial"/>
            <w:sz w:val="16"/>
            <w:szCs w:val="16"/>
          </w:rPr>
          <w:fldChar w:fldCharType="separate"/>
        </w:r>
        <w:r w:rsidRPr="00AF5540">
          <w:rPr>
            <w:rFonts w:ascii="Arial" w:hAnsi="Arial" w:cs="Arial"/>
            <w:sz w:val="16"/>
            <w:szCs w:val="16"/>
          </w:rPr>
          <w:t>2</w:t>
        </w:r>
        <w:r w:rsidRPr="00AF5540">
          <w:rPr>
            <w:rFonts w:ascii="Arial" w:hAnsi="Arial" w:cs="Arial"/>
            <w:sz w:val="16"/>
            <w:szCs w:val="16"/>
          </w:rPr>
          <w:fldChar w:fldCharType="end"/>
        </w:r>
      </w:sdtContent>
    </w:sdt>
  </w:p>
  <w:p w14:paraId="494A5BBA" w14:textId="4262395F" w:rsidR="00AF5540" w:rsidRPr="00AF5540" w:rsidRDefault="00AF5540">
    <w:pPr>
      <w:pStyle w:val="Fuzeil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08EA" w14:textId="77777777" w:rsidR="00D34205" w:rsidRDefault="009E28C4">
    <w:r w:rsidRPr="004444D5">
      <w:rPr>
        <w:rFonts w:ascii="Arial" w:hAnsi="Arial" w:cs="Arial"/>
        <w:noProof/>
        <w:sz w:val="18"/>
        <w:szCs w:val="18"/>
      </w:rPr>
      <mc:AlternateContent>
        <mc:Choice Requires="wps">
          <w:drawing>
            <wp:anchor distT="0" distB="0" distL="114300" distR="114300" simplePos="0" relativeHeight="251657216" behindDoc="0" locked="0" layoutInCell="1" allowOverlap="1" wp14:anchorId="1B05177D" wp14:editId="2D62DCB2">
              <wp:simplePos x="0" y="0"/>
              <wp:positionH relativeFrom="column">
                <wp:posOffset>4408805</wp:posOffset>
              </wp:positionH>
              <wp:positionV relativeFrom="paragraph">
                <wp:posOffset>-2336800</wp:posOffset>
              </wp:positionV>
              <wp:extent cx="1828800" cy="2400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027EE" w14:textId="77777777" w:rsidR="00F9671A" w:rsidRDefault="00F9671A" w:rsidP="00F9671A">
                          <w:pPr>
                            <w:pStyle w:val="berschrift4"/>
                            <w:spacing w:line="200" w:lineRule="exact"/>
                            <w:rPr>
                              <w:rFonts w:ascii="Arial" w:hAnsi="Arial" w:cs="Arial"/>
                              <w:color w:val="000000"/>
                              <w:szCs w:val="16"/>
                            </w:rPr>
                          </w:pPr>
                          <w:r>
                            <w:rPr>
                              <w:rFonts w:ascii="Arial" w:hAnsi="Arial" w:cs="Arial"/>
                              <w:bCs w:val="0"/>
                              <w:color w:val="000000"/>
                              <w:szCs w:val="16"/>
                            </w:rPr>
                            <w:t xml:space="preserve">Birgit Borreck </w:t>
                          </w:r>
                        </w:p>
                        <w:p w14:paraId="62C89FA3"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Leiterin Unternehmenskommunikation &amp;</w:t>
                          </w:r>
                        </w:p>
                        <w:p w14:paraId="45A129AC"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Investor Relations</w:t>
                          </w:r>
                        </w:p>
                        <w:p w14:paraId="52C8962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 xml:space="preserve">HONESTIS AG </w:t>
                          </w:r>
                        </w:p>
                        <w:p w14:paraId="743655B9" w14:textId="77777777" w:rsidR="00F9671A" w:rsidRDefault="00F9671A" w:rsidP="00F9671A">
                          <w:pPr>
                            <w:spacing w:line="200" w:lineRule="exact"/>
                            <w:rPr>
                              <w:rFonts w:ascii="Arial" w:hAnsi="Arial" w:cs="Arial"/>
                              <w:b/>
                              <w:bCs/>
                              <w:color w:val="000000"/>
                              <w:sz w:val="16"/>
                              <w:szCs w:val="16"/>
                            </w:rPr>
                          </w:pPr>
                        </w:p>
                        <w:p w14:paraId="63839370"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Fon:  +49 (0) 221-48 90 151</w:t>
                          </w:r>
                        </w:p>
                        <w:p w14:paraId="49BC2BF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Mob: +49 (0) 172-26 11 272</w:t>
                          </w:r>
                        </w:p>
                        <w:p w14:paraId="52F09639"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Mail: birgit.borreck@honestis.ag</w:t>
                          </w:r>
                        </w:p>
                        <w:p w14:paraId="72BFF892" w14:textId="77777777" w:rsidR="00F9671A" w:rsidRDefault="00F9671A" w:rsidP="00F9671A">
                          <w:pPr>
                            <w:spacing w:line="200" w:lineRule="exact"/>
                            <w:rPr>
                              <w:rFonts w:ascii="Arial" w:hAnsi="Arial" w:cs="Arial"/>
                              <w:b/>
                              <w:bCs/>
                              <w:color w:val="000000"/>
                              <w:sz w:val="16"/>
                              <w:szCs w:val="16"/>
                            </w:rPr>
                          </w:pPr>
                        </w:p>
                        <w:p w14:paraId="49B00082" w14:textId="77777777" w:rsidR="00F9671A" w:rsidRDefault="00F9671A" w:rsidP="00F9671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177D" id="_x0000_t202" coordsize="21600,21600" o:spt="202" path="m,l,21600r21600,l21600,xe">
              <v:stroke joinstyle="miter"/>
              <v:path gradientshapeok="t" o:connecttype="rect"/>
            </v:shapetype>
            <v:shape id="Text Box 1" o:spid="_x0000_s1027" type="#_x0000_t202" style="position:absolute;margin-left:347.15pt;margin-top:-184pt;width:2in;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" stroked="f">
              <v:path arrowok="t"/>
              <v:textbox>
                <w:txbxContent>
                  <w:p w14:paraId="2CC027EE" w14:textId="77777777" w:rsidR="00F9671A" w:rsidRDefault="00F9671A" w:rsidP="00F9671A">
                    <w:pPr>
                      <w:pStyle w:val="berschrift4"/>
                      <w:spacing w:line="200" w:lineRule="exact"/>
                      <w:rPr>
                        <w:rFonts w:ascii="Arial" w:hAnsi="Arial" w:cs="Arial"/>
                        <w:color w:val="000000"/>
                        <w:szCs w:val="16"/>
                      </w:rPr>
                    </w:pPr>
                    <w:r>
                      <w:rPr>
                        <w:rFonts w:ascii="Arial" w:hAnsi="Arial" w:cs="Arial"/>
                        <w:bCs w:val="0"/>
                        <w:color w:val="000000"/>
                        <w:szCs w:val="16"/>
                      </w:rPr>
                      <w:t xml:space="preserve">Birgit Borreck </w:t>
                    </w:r>
                  </w:p>
                  <w:p w14:paraId="62C89FA3"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Leiterin Unternehmenskommunikation &amp;</w:t>
                    </w:r>
                  </w:p>
                  <w:p w14:paraId="45A129AC"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Investor Relations</w:t>
                    </w:r>
                  </w:p>
                  <w:p w14:paraId="52C8962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 xml:space="preserve">HONESTIS AG </w:t>
                    </w:r>
                  </w:p>
                  <w:p w14:paraId="743655B9" w14:textId="77777777" w:rsidR="00F9671A" w:rsidRDefault="00F9671A" w:rsidP="00F9671A">
                    <w:pPr>
                      <w:spacing w:line="200" w:lineRule="exact"/>
                      <w:rPr>
                        <w:rFonts w:ascii="Arial" w:hAnsi="Arial" w:cs="Arial"/>
                        <w:b/>
                        <w:bCs/>
                        <w:color w:val="000000"/>
                        <w:sz w:val="16"/>
                        <w:szCs w:val="16"/>
                      </w:rPr>
                    </w:pPr>
                  </w:p>
                  <w:p w14:paraId="63839370"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Fon:  +49 (0) 221-48 90 151</w:t>
                    </w:r>
                  </w:p>
                  <w:p w14:paraId="49BC2BFE"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Mob: +49 (0) 172-26 11 272</w:t>
                    </w:r>
                  </w:p>
                  <w:p w14:paraId="52F09639" w14:textId="77777777" w:rsidR="00F9671A" w:rsidRDefault="00F9671A" w:rsidP="00F9671A">
                    <w:pPr>
                      <w:spacing w:line="200" w:lineRule="exact"/>
                      <w:rPr>
                        <w:rFonts w:ascii="Arial" w:hAnsi="Arial" w:cs="Arial"/>
                        <w:b/>
                        <w:bCs/>
                        <w:color w:val="000000"/>
                        <w:sz w:val="16"/>
                        <w:szCs w:val="16"/>
                      </w:rPr>
                    </w:pPr>
                    <w:r>
                      <w:rPr>
                        <w:rFonts w:ascii="Arial" w:hAnsi="Arial" w:cs="Arial"/>
                        <w:b/>
                        <w:bCs/>
                        <w:color w:val="000000"/>
                        <w:sz w:val="16"/>
                        <w:szCs w:val="16"/>
                      </w:rPr>
                      <w:t>Mail: birgit.borreck@honestis.ag</w:t>
                    </w:r>
                  </w:p>
                  <w:p w14:paraId="72BFF892" w14:textId="77777777" w:rsidR="00F9671A" w:rsidRDefault="00F9671A" w:rsidP="00F9671A">
                    <w:pPr>
                      <w:spacing w:line="200" w:lineRule="exact"/>
                      <w:rPr>
                        <w:rFonts w:ascii="Arial" w:hAnsi="Arial" w:cs="Arial"/>
                        <w:b/>
                        <w:bCs/>
                        <w:color w:val="000000"/>
                        <w:sz w:val="16"/>
                        <w:szCs w:val="16"/>
                      </w:rPr>
                    </w:pPr>
                  </w:p>
                  <w:p w14:paraId="49B00082" w14:textId="77777777" w:rsidR="00F9671A" w:rsidRDefault="00F9671A" w:rsidP="00F9671A">
                    <w:pPr>
                      <w:rPr>
                        <w:rFonts w:ascii="Arial" w:hAnsi="Arial" w:cs="Arial"/>
                        <w:sz w:val="16"/>
                        <w:szCs w:val="16"/>
                      </w:rPr>
                    </w:pPr>
                  </w:p>
                </w:txbxContent>
              </v:textbox>
            </v:shape>
          </w:pict>
        </mc:Fallback>
      </mc:AlternateContent>
    </w:r>
    <w:r w:rsidR="00D34205" w:rsidRPr="00D34205">
      <w:rPr>
        <w:rFonts w:ascii="Arial" w:hAnsi="Arial" w:cs="Arial"/>
        <w:sz w:val="16"/>
        <w:szCs w:val="16"/>
      </w:rPr>
      <w:t xml:space="preserve">Seite </w:t>
    </w:r>
    <w:r w:rsidR="00D34205" w:rsidRPr="00D34205">
      <w:rPr>
        <w:rFonts w:ascii="Arial" w:hAnsi="Arial" w:cs="Arial"/>
        <w:sz w:val="16"/>
        <w:szCs w:val="16"/>
      </w:rPr>
      <w:fldChar w:fldCharType="begin"/>
    </w:r>
    <w:r w:rsidR="00D34205" w:rsidRPr="00D34205">
      <w:rPr>
        <w:rFonts w:ascii="Arial" w:hAnsi="Arial" w:cs="Arial"/>
        <w:sz w:val="16"/>
        <w:szCs w:val="16"/>
      </w:rPr>
      <w:instrText xml:space="preserve"> PAGE </w:instrText>
    </w:r>
    <w:r w:rsidR="00D34205" w:rsidRPr="00D34205">
      <w:rPr>
        <w:rFonts w:ascii="Arial" w:hAnsi="Arial" w:cs="Arial"/>
        <w:sz w:val="16"/>
        <w:szCs w:val="16"/>
      </w:rPr>
      <w:fldChar w:fldCharType="separate"/>
    </w:r>
    <w:r w:rsidR="004769D3">
      <w:rPr>
        <w:rFonts w:ascii="Arial" w:hAnsi="Arial" w:cs="Arial"/>
        <w:noProof/>
        <w:sz w:val="16"/>
        <w:szCs w:val="16"/>
      </w:rPr>
      <w:t>1</w:t>
    </w:r>
    <w:r w:rsidR="00D34205" w:rsidRPr="00D34205">
      <w:rPr>
        <w:rFonts w:ascii="Arial" w:hAnsi="Arial" w:cs="Arial"/>
        <w:sz w:val="16"/>
        <w:szCs w:val="16"/>
      </w:rPr>
      <w:fldChar w:fldCharType="end"/>
    </w:r>
    <w:r w:rsidR="00D34205" w:rsidRPr="00D34205">
      <w:rPr>
        <w:rFonts w:ascii="Arial" w:hAnsi="Arial" w:cs="Arial"/>
        <w:sz w:val="16"/>
        <w:szCs w:val="16"/>
      </w:rPr>
      <w:t xml:space="preserve"> von </w:t>
    </w:r>
    <w:r w:rsidR="00D34205" w:rsidRPr="00D34205">
      <w:rPr>
        <w:rFonts w:ascii="Arial" w:hAnsi="Arial" w:cs="Arial"/>
        <w:sz w:val="16"/>
        <w:szCs w:val="16"/>
      </w:rPr>
      <w:fldChar w:fldCharType="begin"/>
    </w:r>
    <w:r w:rsidR="00D34205" w:rsidRPr="00D34205">
      <w:rPr>
        <w:rFonts w:ascii="Arial" w:hAnsi="Arial" w:cs="Arial"/>
        <w:sz w:val="16"/>
        <w:szCs w:val="16"/>
      </w:rPr>
      <w:instrText xml:space="preserve"> NUMPAGES  </w:instrText>
    </w:r>
    <w:r w:rsidR="00D34205" w:rsidRPr="00D34205">
      <w:rPr>
        <w:rFonts w:ascii="Arial" w:hAnsi="Arial" w:cs="Arial"/>
        <w:sz w:val="16"/>
        <w:szCs w:val="16"/>
      </w:rPr>
      <w:fldChar w:fldCharType="separate"/>
    </w:r>
    <w:r w:rsidR="004769D3">
      <w:rPr>
        <w:rFonts w:ascii="Arial" w:hAnsi="Arial" w:cs="Arial"/>
        <w:noProof/>
        <w:sz w:val="16"/>
        <w:szCs w:val="16"/>
      </w:rPr>
      <w:t>3</w:t>
    </w:r>
    <w:r w:rsidR="00D34205" w:rsidRPr="00D34205">
      <w:rPr>
        <w:rFonts w:ascii="Arial" w:hAnsi="Arial" w:cs="Arial"/>
        <w:sz w:val="16"/>
        <w:szCs w:val="16"/>
      </w:rPr>
      <w:fldChar w:fldCharType="end"/>
    </w:r>
  </w:p>
  <w:p w14:paraId="43DEE8CD" w14:textId="77777777" w:rsidR="00CA6B67" w:rsidRPr="004444D5" w:rsidRDefault="00CA6B6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3A402" w14:textId="77777777" w:rsidR="0082776E" w:rsidRDefault="0082776E">
      <w:r>
        <w:separator/>
      </w:r>
    </w:p>
  </w:footnote>
  <w:footnote w:type="continuationSeparator" w:id="0">
    <w:p w14:paraId="0567A967" w14:textId="77777777" w:rsidR="0082776E" w:rsidRDefault="0082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76B4" w14:textId="77777777" w:rsidR="00CA6B67" w:rsidRPr="00314A12" w:rsidRDefault="009E28C4">
    <w:pPr>
      <w:pStyle w:val="Kopfzeile"/>
      <w:rPr>
        <w:rFonts w:ascii="Arial" w:hAnsi="Arial" w:cs="Arial"/>
        <w:b/>
        <w:sz w:val="44"/>
        <w:szCs w:val="44"/>
      </w:rPr>
    </w:pPr>
    <w:r w:rsidRPr="00314A12">
      <w:rPr>
        <w:rFonts w:ascii="Arial" w:hAnsi="Arial" w:cs="Arial"/>
        <w:b/>
        <w:noProof/>
        <w:sz w:val="44"/>
        <w:szCs w:val="44"/>
      </w:rPr>
      <mc:AlternateContent>
        <mc:Choice Requires="wps">
          <w:drawing>
            <wp:anchor distT="0" distB="0" distL="114300" distR="114300" simplePos="0" relativeHeight="251658240" behindDoc="0" locked="0" layoutInCell="1" allowOverlap="1" wp14:anchorId="7973AD3F" wp14:editId="65CA3FF9">
              <wp:simplePos x="0" y="0"/>
              <wp:positionH relativeFrom="column">
                <wp:posOffset>4410710</wp:posOffset>
              </wp:positionH>
              <wp:positionV relativeFrom="paragraph">
                <wp:posOffset>2540</wp:posOffset>
              </wp:positionV>
              <wp:extent cx="1821180" cy="1729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1180" cy="172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95AAD" w14:textId="77777777" w:rsidR="00CA6B67" w:rsidRDefault="009E28C4">
                          <w:r w:rsidRPr="00CA231C">
                            <w:rPr>
                              <w:noProof/>
                            </w:rPr>
                            <w:drawing>
                              <wp:inline distT="0" distB="0" distL="0" distR="0" wp14:anchorId="5759ED7B" wp14:editId="2FF864C4">
                                <wp:extent cx="1635125" cy="1635125"/>
                                <wp:effectExtent l="0" t="0" r="0" b="0"/>
                                <wp:docPr id="7" name="Bild 1" descr="Markenlogo_neg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rkenlogo_neg_4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3AD3F" id="_x0000_t202" coordsize="21600,21600" o:spt="202" path="m,l,21600r21600,l21600,xe">
              <v:stroke joinstyle="miter"/>
              <v:path gradientshapeok="t" o:connecttype="rect"/>
            </v:shapetype>
            <v:shape id="Text Box 2" o:spid="_x0000_s1026" type="#_x0000_t202" style="position:absolute;margin-left:347.3pt;margin-top:.2pt;width:143.4pt;height:1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" stroked="f">
              <v:path arrowok="t"/>
              <v:textbox>
                <w:txbxContent>
                  <w:p w14:paraId="44B95AAD" w14:textId="77777777" w:rsidR="00CA6B67" w:rsidRDefault="009E28C4">
                    <w:r w:rsidRPr="00CA231C">
                      <w:rPr>
                        <w:noProof/>
                      </w:rPr>
                      <w:drawing>
                        <wp:inline distT="0" distB="0" distL="0" distR="0" wp14:anchorId="5759ED7B" wp14:editId="2FF864C4">
                          <wp:extent cx="1635125" cy="1635125"/>
                          <wp:effectExtent l="0" t="0" r="0" b="0"/>
                          <wp:docPr id="7" name="Bild 1" descr="Markenlogo_neg_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Markenlogo_neg_4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inline>
                      </w:drawing>
                    </w:r>
                  </w:p>
                </w:txbxContent>
              </v:textbox>
            </v:shape>
          </w:pict>
        </mc:Fallback>
      </mc:AlternateContent>
    </w:r>
    <w:r w:rsidR="00314A12" w:rsidRPr="00314A12">
      <w:rPr>
        <w:rFonts w:ascii="Arial" w:hAnsi="Arial" w:cs="Arial"/>
        <w:b/>
        <w:sz w:val="44"/>
        <w:szCs w:val="44"/>
      </w:rPr>
      <w:t xml:space="preserve">Medieninformation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6F0"/>
    <w:multiLevelType w:val="hybridMultilevel"/>
    <w:tmpl w:val="98C2B648"/>
    <w:lvl w:ilvl="0" w:tplc="AC2EF968">
      <w:start w:val="1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0E93626C"/>
    <w:multiLevelType w:val="hybridMultilevel"/>
    <w:tmpl w:val="4E8831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E05E0"/>
    <w:multiLevelType w:val="hybridMultilevel"/>
    <w:tmpl w:val="CD9456A0"/>
    <w:lvl w:ilvl="0" w:tplc="C600A8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37370E"/>
    <w:multiLevelType w:val="hybridMultilevel"/>
    <w:tmpl w:val="47FE5EAA"/>
    <w:lvl w:ilvl="0" w:tplc="82580D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47A09"/>
    <w:multiLevelType w:val="hybridMultilevel"/>
    <w:tmpl w:val="1B0627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3222A1"/>
    <w:multiLevelType w:val="hybridMultilevel"/>
    <w:tmpl w:val="087CF6AE"/>
    <w:lvl w:ilvl="0" w:tplc="FF9A5D0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A31CED"/>
    <w:multiLevelType w:val="hybridMultilevel"/>
    <w:tmpl w:val="919ECA1A"/>
    <w:lvl w:ilvl="0" w:tplc="B3C63BD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2D2D0C"/>
    <w:multiLevelType w:val="hybridMultilevel"/>
    <w:tmpl w:val="216EF49A"/>
    <w:lvl w:ilvl="0" w:tplc="839C814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95478E"/>
    <w:multiLevelType w:val="hybridMultilevel"/>
    <w:tmpl w:val="AAB8C72C"/>
    <w:lvl w:ilvl="0" w:tplc="188AAA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79573B"/>
    <w:multiLevelType w:val="hybridMultilevel"/>
    <w:tmpl w:val="F89062C6"/>
    <w:lvl w:ilvl="0" w:tplc="13E6A0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D509CF"/>
    <w:multiLevelType w:val="hybridMultilevel"/>
    <w:tmpl w:val="8E9A27AE"/>
    <w:lvl w:ilvl="0" w:tplc="77F801FC">
      <w:start w:val="12"/>
      <w:numFmt w:val="bullet"/>
      <w:lvlText w:val="-"/>
      <w:lvlJc w:val="left"/>
      <w:pPr>
        <w:ind w:left="720" w:hanging="360"/>
      </w:pPr>
      <w:rPr>
        <w:rFonts w:ascii="Arial" w:eastAsia="Times New Roman" w:hAnsi="Arial" w:cs="Arial" w:hint="default"/>
        <w:b/>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2C1853"/>
    <w:multiLevelType w:val="hybridMultilevel"/>
    <w:tmpl w:val="F8C0A038"/>
    <w:lvl w:ilvl="0" w:tplc="80F2417E">
      <w:start w:val="12"/>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C963C77"/>
    <w:multiLevelType w:val="multilevel"/>
    <w:tmpl w:val="B638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5A2D65"/>
    <w:multiLevelType w:val="hybridMultilevel"/>
    <w:tmpl w:val="5CC21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A655AC"/>
    <w:multiLevelType w:val="hybridMultilevel"/>
    <w:tmpl w:val="FA264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074D23"/>
    <w:multiLevelType w:val="hybridMultilevel"/>
    <w:tmpl w:val="4B461818"/>
    <w:lvl w:ilvl="0" w:tplc="0C3257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6443EB"/>
    <w:multiLevelType w:val="hybridMultilevel"/>
    <w:tmpl w:val="2646D4BC"/>
    <w:lvl w:ilvl="0" w:tplc="E67822F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FC4DB2"/>
    <w:multiLevelType w:val="hybridMultilevel"/>
    <w:tmpl w:val="85268312"/>
    <w:lvl w:ilvl="0" w:tplc="89A279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7F3160"/>
    <w:multiLevelType w:val="hybridMultilevel"/>
    <w:tmpl w:val="C88E8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D5471E"/>
    <w:multiLevelType w:val="hybridMultilevel"/>
    <w:tmpl w:val="8EDAAED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C726AD5"/>
    <w:multiLevelType w:val="hybridMultilevel"/>
    <w:tmpl w:val="30C2C9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1"/>
  </w:num>
  <w:num w:numId="8">
    <w:abstractNumId w:val="0"/>
  </w:num>
  <w:num w:numId="9">
    <w:abstractNumId w:val="12"/>
  </w:num>
  <w:num w:numId="10">
    <w:abstractNumId w:val="3"/>
  </w:num>
  <w:num w:numId="11">
    <w:abstractNumId w:val="14"/>
  </w:num>
  <w:num w:numId="12">
    <w:abstractNumId w:val="20"/>
  </w:num>
  <w:num w:numId="13">
    <w:abstractNumId w:val="8"/>
  </w:num>
  <w:num w:numId="14">
    <w:abstractNumId w:val="4"/>
  </w:num>
  <w:num w:numId="15">
    <w:abstractNumId w:val="16"/>
  </w:num>
  <w:num w:numId="16">
    <w:abstractNumId w:val="13"/>
  </w:num>
  <w:num w:numId="17">
    <w:abstractNumId w:val="18"/>
  </w:num>
  <w:num w:numId="18">
    <w:abstractNumId w:val="19"/>
  </w:num>
  <w:num w:numId="19">
    <w:abstractNumId w:val="1"/>
  </w:num>
  <w:num w:numId="20">
    <w:abstractNumId w:val="1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hyphenationZone w:val="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1"/>
    <w:rsid w:val="00004A86"/>
    <w:rsid w:val="00015FF3"/>
    <w:rsid w:val="00024BE4"/>
    <w:rsid w:val="00030A1E"/>
    <w:rsid w:val="00033D26"/>
    <w:rsid w:val="000405C5"/>
    <w:rsid w:val="00040657"/>
    <w:rsid w:val="00044AAA"/>
    <w:rsid w:val="000455E8"/>
    <w:rsid w:val="000470F6"/>
    <w:rsid w:val="00051875"/>
    <w:rsid w:val="000519D0"/>
    <w:rsid w:val="00053E69"/>
    <w:rsid w:val="0006355B"/>
    <w:rsid w:val="000665CE"/>
    <w:rsid w:val="000802B2"/>
    <w:rsid w:val="00080612"/>
    <w:rsid w:val="000862F2"/>
    <w:rsid w:val="00087FD4"/>
    <w:rsid w:val="00090A35"/>
    <w:rsid w:val="000A0C45"/>
    <w:rsid w:val="000B01B6"/>
    <w:rsid w:val="000B07DD"/>
    <w:rsid w:val="000B495A"/>
    <w:rsid w:val="000B4F74"/>
    <w:rsid w:val="000C243E"/>
    <w:rsid w:val="000C7614"/>
    <w:rsid w:val="000D3AE1"/>
    <w:rsid w:val="000D3C81"/>
    <w:rsid w:val="000E706C"/>
    <w:rsid w:val="000F27A1"/>
    <w:rsid w:val="000F5E4A"/>
    <w:rsid w:val="00105AC1"/>
    <w:rsid w:val="0011132C"/>
    <w:rsid w:val="0011510C"/>
    <w:rsid w:val="0011530E"/>
    <w:rsid w:val="001240EE"/>
    <w:rsid w:val="00130F4C"/>
    <w:rsid w:val="00135FF9"/>
    <w:rsid w:val="00142640"/>
    <w:rsid w:val="00147FE6"/>
    <w:rsid w:val="0015269F"/>
    <w:rsid w:val="00154110"/>
    <w:rsid w:val="00162A88"/>
    <w:rsid w:val="00163702"/>
    <w:rsid w:val="00167461"/>
    <w:rsid w:val="00167A5B"/>
    <w:rsid w:val="001766BB"/>
    <w:rsid w:val="001961EA"/>
    <w:rsid w:val="001A0E36"/>
    <w:rsid w:val="001A1758"/>
    <w:rsid w:val="001A2D68"/>
    <w:rsid w:val="001A6776"/>
    <w:rsid w:val="001A7C4F"/>
    <w:rsid w:val="001B0492"/>
    <w:rsid w:val="001B2B8F"/>
    <w:rsid w:val="001B2D27"/>
    <w:rsid w:val="001B3045"/>
    <w:rsid w:val="001B3487"/>
    <w:rsid w:val="001B576D"/>
    <w:rsid w:val="001B5ACA"/>
    <w:rsid w:val="001C5282"/>
    <w:rsid w:val="001D14A6"/>
    <w:rsid w:val="001D2A88"/>
    <w:rsid w:val="001E08EC"/>
    <w:rsid w:val="001E0ADD"/>
    <w:rsid w:val="001E3B0D"/>
    <w:rsid w:val="001E573C"/>
    <w:rsid w:val="001E72E1"/>
    <w:rsid w:val="002045AD"/>
    <w:rsid w:val="00207AC5"/>
    <w:rsid w:val="00211EA0"/>
    <w:rsid w:val="002321EC"/>
    <w:rsid w:val="00237DDE"/>
    <w:rsid w:val="00241E93"/>
    <w:rsid w:val="0024291E"/>
    <w:rsid w:val="00242F9C"/>
    <w:rsid w:val="00250773"/>
    <w:rsid w:val="00250DC1"/>
    <w:rsid w:val="0025555B"/>
    <w:rsid w:val="00257EC2"/>
    <w:rsid w:val="00261276"/>
    <w:rsid w:val="00261BC7"/>
    <w:rsid w:val="00262F08"/>
    <w:rsid w:val="00267654"/>
    <w:rsid w:val="00276A8C"/>
    <w:rsid w:val="002815BA"/>
    <w:rsid w:val="002849D3"/>
    <w:rsid w:val="002925AA"/>
    <w:rsid w:val="002975A4"/>
    <w:rsid w:val="002A28A3"/>
    <w:rsid w:val="002B1466"/>
    <w:rsid w:val="002B224B"/>
    <w:rsid w:val="002B2C0A"/>
    <w:rsid w:val="002C1402"/>
    <w:rsid w:val="002C50B7"/>
    <w:rsid w:val="002C695A"/>
    <w:rsid w:val="002C72B4"/>
    <w:rsid w:val="002D27E2"/>
    <w:rsid w:val="002D6B77"/>
    <w:rsid w:val="002E3646"/>
    <w:rsid w:val="002F12ED"/>
    <w:rsid w:val="002F3B55"/>
    <w:rsid w:val="002F63BB"/>
    <w:rsid w:val="003002F2"/>
    <w:rsid w:val="00300451"/>
    <w:rsid w:val="0030699C"/>
    <w:rsid w:val="00306B90"/>
    <w:rsid w:val="00314A12"/>
    <w:rsid w:val="00326CCC"/>
    <w:rsid w:val="0033731E"/>
    <w:rsid w:val="00344665"/>
    <w:rsid w:val="0034750A"/>
    <w:rsid w:val="0035091B"/>
    <w:rsid w:val="0035623E"/>
    <w:rsid w:val="00363AE8"/>
    <w:rsid w:val="003665F4"/>
    <w:rsid w:val="0037223F"/>
    <w:rsid w:val="00374151"/>
    <w:rsid w:val="00384766"/>
    <w:rsid w:val="00384D9E"/>
    <w:rsid w:val="00390DBF"/>
    <w:rsid w:val="00391434"/>
    <w:rsid w:val="003A2A01"/>
    <w:rsid w:val="003A4616"/>
    <w:rsid w:val="003A6EFC"/>
    <w:rsid w:val="003B3B73"/>
    <w:rsid w:val="003B5E08"/>
    <w:rsid w:val="003C14BA"/>
    <w:rsid w:val="003C2E44"/>
    <w:rsid w:val="003C4EF5"/>
    <w:rsid w:val="003D0F71"/>
    <w:rsid w:val="003D40C0"/>
    <w:rsid w:val="003D5D5F"/>
    <w:rsid w:val="003D611F"/>
    <w:rsid w:val="003E43A7"/>
    <w:rsid w:val="003E7C0E"/>
    <w:rsid w:val="003E7C5D"/>
    <w:rsid w:val="003F1512"/>
    <w:rsid w:val="003F199E"/>
    <w:rsid w:val="003F5986"/>
    <w:rsid w:val="003F7782"/>
    <w:rsid w:val="00400FB5"/>
    <w:rsid w:val="00402D29"/>
    <w:rsid w:val="00406997"/>
    <w:rsid w:val="00406AB5"/>
    <w:rsid w:val="0041353A"/>
    <w:rsid w:val="00414501"/>
    <w:rsid w:val="004249D3"/>
    <w:rsid w:val="0043236E"/>
    <w:rsid w:val="00437155"/>
    <w:rsid w:val="00443733"/>
    <w:rsid w:val="004444D5"/>
    <w:rsid w:val="00445058"/>
    <w:rsid w:val="00466F09"/>
    <w:rsid w:val="00471230"/>
    <w:rsid w:val="004730E7"/>
    <w:rsid w:val="004769D3"/>
    <w:rsid w:val="00477CF7"/>
    <w:rsid w:val="00481FCD"/>
    <w:rsid w:val="00490217"/>
    <w:rsid w:val="004A6A17"/>
    <w:rsid w:val="004A73C5"/>
    <w:rsid w:val="004B222D"/>
    <w:rsid w:val="004B5F3A"/>
    <w:rsid w:val="004C002D"/>
    <w:rsid w:val="004C5813"/>
    <w:rsid w:val="004C73E8"/>
    <w:rsid w:val="004D442C"/>
    <w:rsid w:val="004D766F"/>
    <w:rsid w:val="004E175B"/>
    <w:rsid w:val="004E5400"/>
    <w:rsid w:val="004F0035"/>
    <w:rsid w:val="004F3FEE"/>
    <w:rsid w:val="00507D9C"/>
    <w:rsid w:val="00510D13"/>
    <w:rsid w:val="00512531"/>
    <w:rsid w:val="005136F8"/>
    <w:rsid w:val="005446B9"/>
    <w:rsid w:val="005519AF"/>
    <w:rsid w:val="00552421"/>
    <w:rsid w:val="00556E01"/>
    <w:rsid w:val="005602EE"/>
    <w:rsid w:val="00563D16"/>
    <w:rsid w:val="00567555"/>
    <w:rsid w:val="0057294B"/>
    <w:rsid w:val="0057608C"/>
    <w:rsid w:val="00587FF8"/>
    <w:rsid w:val="005945DE"/>
    <w:rsid w:val="005970C0"/>
    <w:rsid w:val="005A4307"/>
    <w:rsid w:val="005A5CA5"/>
    <w:rsid w:val="005A6B23"/>
    <w:rsid w:val="005C554A"/>
    <w:rsid w:val="005D3DEA"/>
    <w:rsid w:val="005D5F76"/>
    <w:rsid w:val="005E13AB"/>
    <w:rsid w:val="005F5913"/>
    <w:rsid w:val="005F6951"/>
    <w:rsid w:val="005F77E8"/>
    <w:rsid w:val="00605881"/>
    <w:rsid w:val="0060782D"/>
    <w:rsid w:val="00626424"/>
    <w:rsid w:val="00630D2C"/>
    <w:rsid w:val="00646550"/>
    <w:rsid w:val="00652781"/>
    <w:rsid w:val="006615AD"/>
    <w:rsid w:val="00663F29"/>
    <w:rsid w:val="0066480B"/>
    <w:rsid w:val="006672FB"/>
    <w:rsid w:val="00675411"/>
    <w:rsid w:val="00675E34"/>
    <w:rsid w:val="00686E5C"/>
    <w:rsid w:val="006871B9"/>
    <w:rsid w:val="006914E8"/>
    <w:rsid w:val="006928CC"/>
    <w:rsid w:val="00693017"/>
    <w:rsid w:val="006934D5"/>
    <w:rsid w:val="00693D07"/>
    <w:rsid w:val="006A0D5C"/>
    <w:rsid w:val="006A2917"/>
    <w:rsid w:val="006A3EA1"/>
    <w:rsid w:val="006A4B4A"/>
    <w:rsid w:val="006B2923"/>
    <w:rsid w:val="006B46D3"/>
    <w:rsid w:val="006B5960"/>
    <w:rsid w:val="006B6685"/>
    <w:rsid w:val="006C4E8D"/>
    <w:rsid w:val="006D1041"/>
    <w:rsid w:val="006D19AF"/>
    <w:rsid w:val="006D461C"/>
    <w:rsid w:val="006E5698"/>
    <w:rsid w:val="006F1850"/>
    <w:rsid w:val="007015B3"/>
    <w:rsid w:val="00710C42"/>
    <w:rsid w:val="007140BE"/>
    <w:rsid w:val="007153BA"/>
    <w:rsid w:val="00717660"/>
    <w:rsid w:val="00720341"/>
    <w:rsid w:val="00723ACC"/>
    <w:rsid w:val="00730690"/>
    <w:rsid w:val="007310EB"/>
    <w:rsid w:val="00732E21"/>
    <w:rsid w:val="007375C9"/>
    <w:rsid w:val="007464F8"/>
    <w:rsid w:val="00746C29"/>
    <w:rsid w:val="00757BE3"/>
    <w:rsid w:val="00762D02"/>
    <w:rsid w:val="00767D7F"/>
    <w:rsid w:val="00775EE0"/>
    <w:rsid w:val="0078038C"/>
    <w:rsid w:val="0078771E"/>
    <w:rsid w:val="00795332"/>
    <w:rsid w:val="007A2180"/>
    <w:rsid w:val="007B14B8"/>
    <w:rsid w:val="007B7E1F"/>
    <w:rsid w:val="007B7F25"/>
    <w:rsid w:val="007C1DBD"/>
    <w:rsid w:val="007C4F17"/>
    <w:rsid w:val="007C7D41"/>
    <w:rsid w:val="007D28B9"/>
    <w:rsid w:val="007D5D4F"/>
    <w:rsid w:val="007E0A6F"/>
    <w:rsid w:val="007E6F10"/>
    <w:rsid w:val="007F6C58"/>
    <w:rsid w:val="00805DB0"/>
    <w:rsid w:val="00810961"/>
    <w:rsid w:val="0081141B"/>
    <w:rsid w:val="008125F1"/>
    <w:rsid w:val="008137DA"/>
    <w:rsid w:val="00820CA7"/>
    <w:rsid w:val="0082671E"/>
    <w:rsid w:val="0082776E"/>
    <w:rsid w:val="00827902"/>
    <w:rsid w:val="00831E38"/>
    <w:rsid w:val="00834133"/>
    <w:rsid w:val="008413DC"/>
    <w:rsid w:val="0084396E"/>
    <w:rsid w:val="0085075C"/>
    <w:rsid w:val="00857744"/>
    <w:rsid w:val="00857F6D"/>
    <w:rsid w:val="008878C5"/>
    <w:rsid w:val="00896F8C"/>
    <w:rsid w:val="008A411D"/>
    <w:rsid w:val="008A46CC"/>
    <w:rsid w:val="008A7521"/>
    <w:rsid w:val="008B48AD"/>
    <w:rsid w:val="008C43D1"/>
    <w:rsid w:val="008D2BBC"/>
    <w:rsid w:val="008E0EEC"/>
    <w:rsid w:val="008E2F31"/>
    <w:rsid w:val="008E2F32"/>
    <w:rsid w:val="008E5C1E"/>
    <w:rsid w:val="008F2AE0"/>
    <w:rsid w:val="00900D34"/>
    <w:rsid w:val="00910466"/>
    <w:rsid w:val="009112A1"/>
    <w:rsid w:val="00913C6E"/>
    <w:rsid w:val="00916C0D"/>
    <w:rsid w:val="00920CB0"/>
    <w:rsid w:val="0092264B"/>
    <w:rsid w:val="00924BE2"/>
    <w:rsid w:val="00926C08"/>
    <w:rsid w:val="00927E9C"/>
    <w:rsid w:val="009300F5"/>
    <w:rsid w:val="00932528"/>
    <w:rsid w:val="00932A94"/>
    <w:rsid w:val="009375E8"/>
    <w:rsid w:val="0094362E"/>
    <w:rsid w:val="009447A5"/>
    <w:rsid w:val="00944CA8"/>
    <w:rsid w:val="0095013F"/>
    <w:rsid w:val="0095232E"/>
    <w:rsid w:val="00953411"/>
    <w:rsid w:val="00953E40"/>
    <w:rsid w:val="0095417D"/>
    <w:rsid w:val="009542DD"/>
    <w:rsid w:val="00954886"/>
    <w:rsid w:val="009550A2"/>
    <w:rsid w:val="00962D39"/>
    <w:rsid w:val="00963B07"/>
    <w:rsid w:val="009658C0"/>
    <w:rsid w:val="009659B5"/>
    <w:rsid w:val="00965B23"/>
    <w:rsid w:val="009733CC"/>
    <w:rsid w:val="00975A07"/>
    <w:rsid w:val="00994700"/>
    <w:rsid w:val="009B4103"/>
    <w:rsid w:val="009B4E1B"/>
    <w:rsid w:val="009C0569"/>
    <w:rsid w:val="009C1282"/>
    <w:rsid w:val="009C38FC"/>
    <w:rsid w:val="009E28C4"/>
    <w:rsid w:val="009E4E1C"/>
    <w:rsid w:val="009E735C"/>
    <w:rsid w:val="009F409A"/>
    <w:rsid w:val="00A031F2"/>
    <w:rsid w:val="00A04EF0"/>
    <w:rsid w:val="00A1238A"/>
    <w:rsid w:val="00A15F70"/>
    <w:rsid w:val="00A16CCB"/>
    <w:rsid w:val="00A204DF"/>
    <w:rsid w:val="00A22B10"/>
    <w:rsid w:val="00A24AA3"/>
    <w:rsid w:val="00A31AB5"/>
    <w:rsid w:val="00A31C18"/>
    <w:rsid w:val="00A34407"/>
    <w:rsid w:val="00A373DF"/>
    <w:rsid w:val="00A4416A"/>
    <w:rsid w:val="00A479C5"/>
    <w:rsid w:val="00A47CC2"/>
    <w:rsid w:val="00A52B15"/>
    <w:rsid w:val="00A53799"/>
    <w:rsid w:val="00A5398A"/>
    <w:rsid w:val="00A550F4"/>
    <w:rsid w:val="00A6430D"/>
    <w:rsid w:val="00A6540A"/>
    <w:rsid w:val="00A74D5B"/>
    <w:rsid w:val="00A82D6E"/>
    <w:rsid w:val="00A834CF"/>
    <w:rsid w:val="00A86CB7"/>
    <w:rsid w:val="00A93BC4"/>
    <w:rsid w:val="00A93F8E"/>
    <w:rsid w:val="00AA0C0F"/>
    <w:rsid w:val="00AB4E0B"/>
    <w:rsid w:val="00AC06D3"/>
    <w:rsid w:val="00AC267B"/>
    <w:rsid w:val="00AD7442"/>
    <w:rsid w:val="00AE06CA"/>
    <w:rsid w:val="00AE3E18"/>
    <w:rsid w:val="00AE5BCA"/>
    <w:rsid w:val="00AF3E1C"/>
    <w:rsid w:val="00AF46B3"/>
    <w:rsid w:val="00AF5540"/>
    <w:rsid w:val="00AF6FBE"/>
    <w:rsid w:val="00B06999"/>
    <w:rsid w:val="00B20EF9"/>
    <w:rsid w:val="00B43305"/>
    <w:rsid w:val="00B43DBA"/>
    <w:rsid w:val="00B50D86"/>
    <w:rsid w:val="00B5187E"/>
    <w:rsid w:val="00B531F5"/>
    <w:rsid w:val="00B6464D"/>
    <w:rsid w:val="00B6465A"/>
    <w:rsid w:val="00B64E3A"/>
    <w:rsid w:val="00B775A0"/>
    <w:rsid w:val="00B80DEF"/>
    <w:rsid w:val="00B82519"/>
    <w:rsid w:val="00B82E02"/>
    <w:rsid w:val="00B86C76"/>
    <w:rsid w:val="00B96E43"/>
    <w:rsid w:val="00BD228E"/>
    <w:rsid w:val="00BE1688"/>
    <w:rsid w:val="00BE5690"/>
    <w:rsid w:val="00BF0461"/>
    <w:rsid w:val="00BF7733"/>
    <w:rsid w:val="00C125D7"/>
    <w:rsid w:val="00C1516B"/>
    <w:rsid w:val="00C22135"/>
    <w:rsid w:val="00C24448"/>
    <w:rsid w:val="00C314E7"/>
    <w:rsid w:val="00C316A1"/>
    <w:rsid w:val="00C329C3"/>
    <w:rsid w:val="00C34AB0"/>
    <w:rsid w:val="00C34BFA"/>
    <w:rsid w:val="00C34D4C"/>
    <w:rsid w:val="00C4019E"/>
    <w:rsid w:val="00C40F37"/>
    <w:rsid w:val="00C45E90"/>
    <w:rsid w:val="00C53E32"/>
    <w:rsid w:val="00C55326"/>
    <w:rsid w:val="00C620E5"/>
    <w:rsid w:val="00C776F0"/>
    <w:rsid w:val="00C80944"/>
    <w:rsid w:val="00C80B5C"/>
    <w:rsid w:val="00C81E1C"/>
    <w:rsid w:val="00C862A2"/>
    <w:rsid w:val="00C9534A"/>
    <w:rsid w:val="00C966B1"/>
    <w:rsid w:val="00C96A6A"/>
    <w:rsid w:val="00CA3317"/>
    <w:rsid w:val="00CA6B67"/>
    <w:rsid w:val="00CB40E6"/>
    <w:rsid w:val="00CC373F"/>
    <w:rsid w:val="00CC6AD7"/>
    <w:rsid w:val="00CD07D4"/>
    <w:rsid w:val="00CD1C9A"/>
    <w:rsid w:val="00CE2233"/>
    <w:rsid w:val="00CE3E08"/>
    <w:rsid w:val="00CE520A"/>
    <w:rsid w:val="00CF13B9"/>
    <w:rsid w:val="00CF45AF"/>
    <w:rsid w:val="00CF55A6"/>
    <w:rsid w:val="00CF5B0E"/>
    <w:rsid w:val="00D077EC"/>
    <w:rsid w:val="00D11260"/>
    <w:rsid w:val="00D23D74"/>
    <w:rsid w:val="00D26366"/>
    <w:rsid w:val="00D34205"/>
    <w:rsid w:val="00D36FAF"/>
    <w:rsid w:val="00D4660A"/>
    <w:rsid w:val="00D52BBA"/>
    <w:rsid w:val="00D60394"/>
    <w:rsid w:val="00D60C73"/>
    <w:rsid w:val="00D61D4C"/>
    <w:rsid w:val="00D7487B"/>
    <w:rsid w:val="00D74995"/>
    <w:rsid w:val="00D7547D"/>
    <w:rsid w:val="00D76D67"/>
    <w:rsid w:val="00D81AF0"/>
    <w:rsid w:val="00D81B1B"/>
    <w:rsid w:val="00D82E61"/>
    <w:rsid w:val="00D841B0"/>
    <w:rsid w:val="00D8442D"/>
    <w:rsid w:val="00D856E0"/>
    <w:rsid w:val="00D8681E"/>
    <w:rsid w:val="00D91E2E"/>
    <w:rsid w:val="00D9393F"/>
    <w:rsid w:val="00D968C0"/>
    <w:rsid w:val="00D96E03"/>
    <w:rsid w:val="00DA1CE3"/>
    <w:rsid w:val="00DB1452"/>
    <w:rsid w:val="00DB1ACA"/>
    <w:rsid w:val="00DB3A23"/>
    <w:rsid w:val="00DE07B3"/>
    <w:rsid w:val="00DE62A3"/>
    <w:rsid w:val="00DF2EF3"/>
    <w:rsid w:val="00E033B2"/>
    <w:rsid w:val="00E04FE9"/>
    <w:rsid w:val="00E14033"/>
    <w:rsid w:val="00E3304F"/>
    <w:rsid w:val="00E3339B"/>
    <w:rsid w:val="00E459F7"/>
    <w:rsid w:val="00E57127"/>
    <w:rsid w:val="00E62C34"/>
    <w:rsid w:val="00E65703"/>
    <w:rsid w:val="00E87DE5"/>
    <w:rsid w:val="00E90D8E"/>
    <w:rsid w:val="00E90EAD"/>
    <w:rsid w:val="00EB0B36"/>
    <w:rsid w:val="00EC64EB"/>
    <w:rsid w:val="00EC786C"/>
    <w:rsid w:val="00EC7E68"/>
    <w:rsid w:val="00ED3A49"/>
    <w:rsid w:val="00EE764E"/>
    <w:rsid w:val="00EF1FF6"/>
    <w:rsid w:val="00EF6C59"/>
    <w:rsid w:val="00EF7D3A"/>
    <w:rsid w:val="00F06686"/>
    <w:rsid w:val="00F14946"/>
    <w:rsid w:val="00F162A7"/>
    <w:rsid w:val="00F248A2"/>
    <w:rsid w:val="00F453F2"/>
    <w:rsid w:val="00F4631C"/>
    <w:rsid w:val="00F46E2F"/>
    <w:rsid w:val="00F53A2A"/>
    <w:rsid w:val="00F550C2"/>
    <w:rsid w:val="00F63044"/>
    <w:rsid w:val="00F6483D"/>
    <w:rsid w:val="00F714D6"/>
    <w:rsid w:val="00F75A77"/>
    <w:rsid w:val="00F82867"/>
    <w:rsid w:val="00F911A9"/>
    <w:rsid w:val="00F96641"/>
    <w:rsid w:val="00F9671A"/>
    <w:rsid w:val="00FA03BD"/>
    <w:rsid w:val="00FA242B"/>
    <w:rsid w:val="00FB532A"/>
    <w:rsid w:val="00FD064F"/>
    <w:rsid w:val="00FD76B3"/>
    <w:rsid w:val="00FE0075"/>
    <w:rsid w:val="00FE083E"/>
    <w:rsid w:val="00FE3C09"/>
    <w:rsid w:val="00FE7F5A"/>
    <w:rsid w:val="00FF0FDD"/>
    <w:rsid w:val="00FF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B8E3"/>
  <w15:chartTrackingRefBased/>
  <w15:docId w15:val="{901C8E24-AE25-0F45-B456-AC22D75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501"/>
  </w:style>
  <w:style w:type="paragraph" w:styleId="berschrift1">
    <w:name w:val="heading 1"/>
    <w:basedOn w:val="Standard"/>
    <w:next w:val="Standard"/>
    <w:qFormat/>
    <w:pPr>
      <w:keepNext/>
      <w:outlineLvl w:val="0"/>
    </w:pPr>
    <w:rPr>
      <w:rFonts w:ascii="Century Gothic" w:hAnsi="Century Gothic"/>
      <w:b/>
      <w:bCs/>
      <w:sz w:val="40"/>
    </w:rPr>
  </w:style>
  <w:style w:type="paragraph" w:styleId="berschrift2">
    <w:name w:val="heading 2"/>
    <w:basedOn w:val="Standard"/>
    <w:next w:val="Standard"/>
    <w:qFormat/>
    <w:pPr>
      <w:keepNext/>
      <w:outlineLvl w:val="1"/>
    </w:pPr>
    <w:rPr>
      <w:rFonts w:ascii="Univers" w:hAnsi="Univers"/>
      <w:b/>
      <w:sz w:val="22"/>
    </w:rPr>
  </w:style>
  <w:style w:type="paragraph" w:styleId="berschrift3">
    <w:name w:val="heading 3"/>
    <w:basedOn w:val="Standard"/>
    <w:next w:val="Standard"/>
    <w:qFormat/>
    <w:pPr>
      <w:keepNext/>
      <w:outlineLvl w:val="2"/>
    </w:pPr>
    <w:rPr>
      <w:rFonts w:ascii="Century Gothic" w:hAnsi="Century Gothic"/>
      <w:b/>
      <w:bCs/>
    </w:rPr>
  </w:style>
  <w:style w:type="paragraph" w:styleId="berschrift4">
    <w:name w:val="heading 4"/>
    <w:basedOn w:val="Standard"/>
    <w:next w:val="Standard"/>
    <w:link w:val="berschrift4Zchn"/>
    <w:qFormat/>
    <w:pPr>
      <w:keepNext/>
      <w:outlineLvl w:val="3"/>
    </w:pPr>
    <w:rPr>
      <w:rFonts w:ascii="Century Gothic" w:hAnsi="Century Gothic"/>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both"/>
    </w:pPr>
    <w:rPr>
      <w:rFonts w:ascii="Univers" w:hAnsi="Univers"/>
      <w:sz w:val="22"/>
    </w:rPr>
  </w:style>
  <w:style w:type="paragraph" w:styleId="Textkrper2">
    <w:name w:val="Body Text 2"/>
    <w:basedOn w:val="Standard"/>
    <w:semiHidden/>
    <w:rPr>
      <w:rFonts w:ascii="Univers" w:hAnsi="Univers"/>
      <w:b/>
      <w:sz w:val="28"/>
    </w:rPr>
  </w:style>
  <w:style w:type="character" w:styleId="Hyperlink">
    <w:name w:val="Hyperlink"/>
    <w:rPr>
      <w:color w:val="0000FF"/>
      <w:u w:val="single"/>
    </w:rPr>
  </w:style>
  <w:style w:type="paragraph" w:styleId="Textkrper3">
    <w:name w:val="Body Text 3"/>
    <w:basedOn w:val="Standard"/>
    <w:semiHidden/>
    <w:pPr>
      <w:ind w:right="-2"/>
      <w:jc w:val="both"/>
    </w:pPr>
    <w:rPr>
      <w:rFonts w:ascii="Century Gothic" w:hAnsi="Century Gothic"/>
      <w:sz w:val="22"/>
    </w:rPr>
  </w:style>
  <w:style w:type="character" w:styleId="Seitenzahl">
    <w:name w:val="page number"/>
    <w:basedOn w:val="Absatz-Standardschriftart"/>
    <w:semiHidden/>
  </w:style>
  <w:style w:type="character" w:styleId="BesuchterLink">
    <w:name w:val="FollowedHyperlink"/>
    <w:semiHidden/>
    <w:rPr>
      <w:color w:val="800080"/>
      <w:u w:val="single"/>
    </w:rPr>
  </w:style>
  <w:style w:type="character" w:styleId="NichtaufgelsteErwhnung">
    <w:name w:val="Unresolved Mention"/>
    <w:uiPriority w:val="99"/>
    <w:semiHidden/>
    <w:unhideWhenUsed/>
    <w:rsid w:val="00CA3317"/>
    <w:rPr>
      <w:color w:val="808080"/>
      <w:shd w:val="clear" w:color="auto" w:fill="E6E6E6"/>
    </w:rPr>
  </w:style>
  <w:style w:type="character" w:customStyle="1" w:styleId="bpa-teaser-title-text-inner">
    <w:name w:val="bpa-teaser-title-text-inner"/>
    <w:rsid w:val="00490217"/>
  </w:style>
  <w:style w:type="paragraph" w:styleId="StandardWeb">
    <w:name w:val="Normal (Web)"/>
    <w:basedOn w:val="Standard"/>
    <w:uiPriority w:val="99"/>
    <w:unhideWhenUsed/>
    <w:rsid w:val="00490217"/>
    <w:pPr>
      <w:spacing w:before="100" w:beforeAutospacing="1" w:after="100" w:afterAutospacing="1"/>
    </w:pPr>
    <w:rPr>
      <w:sz w:val="24"/>
      <w:szCs w:val="24"/>
    </w:rPr>
  </w:style>
  <w:style w:type="character" w:customStyle="1" w:styleId="berschrift4Zchn">
    <w:name w:val="Überschrift 4 Zchn"/>
    <w:link w:val="berschrift4"/>
    <w:rsid w:val="00F9671A"/>
    <w:rPr>
      <w:rFonts w:ascii="Century Gothic" w:hAnsi="Century Gothic"/>
      <w:b/>
      <w:bCs/>
      <w:sz w:val="16"/>
    </w:rPr>
  </w:style>
  <w:style w:type="character" w:customStyle="1" w:styleId="KopfzeileZchn">
    <w:name w:val="Kopfzeile Zchn"/>
    <w:basedOn w:val="Absatz-Standardschriftart"/>
    <w:link w:val="Kopfzeile"/>
    <w:uiPriority w:val="99"/>
    <w:semiHidden/>
    <w:rsid w:val="00D34205"/>
  </w:style>
  <w:style w:type="paragraph" w:styleId="Sprechblasentext">
    <w:name w:val="Balloon Text"/>
    <w:basedOn w:val="Standard"/>
    <w:link w:val="SprechblasentextZchn"/>
    <w:uiPriority w:val="99"/>
    <w:semiHidden/>
    <w:unhideWhenUsed/>
    <w:rsid w:val="00675E34"/>
    <w:rPr>
      <w:rFonts w:ascii="Segoe UI" w:hAnsi="Segoe UI" w:cs="Segoe UI"/>
      <w:sz w:val="18"/>
      <w:szCs w:val="18"/>
    </w:rPr>
  </w:style>
  <w:style w:type="character" w:customStyle="1" w:styleId="SprechblasentextZchn">
    <w:name w:val="Sprechblasentext Zchn"/>
    <w:link w:val="Sprechblasentext"/>
    <w:uiPriority w:val="99"/>
    <w:semiHidden/>
    <w:rsid w:val="00675E34"/>
    <w:rPr>
      <w:rFonts w:ascii="Segoe UI" w:hAnsi="Segoe UI" w:cs="Segoe UI"/>
      <w:sz w:val="18"/>
      <w:szCs w:val="18"/>
    </w:rPr>
  </w:style>
  <w:style w:type="character" w:styleId="Kommentarzeichen">
    <w:name w:val="annotation reference"/>
    <w:uiPriority w:val="99"/>
    <w:semiHidden/>
    <w:unhideWhenUsed/>
    <w:rsid w:val="00A34407"/>
    <w:rPr>
      <w:sz w:val="16"/>
      <w:szCs w:val="16"/>
    </w:rPr>
  </w:style>
  <w:style w:type="paragraph" w:styleId="Kommentartext">
    <w:name w:val="annotation text"/>
    <w:basedOn w:val="Standard"/>
    <w:link w:val="KommentartextZchn"/>
    <w:uiPriority w:val="99"/>
    <w:semiHidden/>
    <w:unhideWhenUsed/>
    <w:rsid w:val="00A34407"/>
  </w:style>
  <w:style w:type="character" w:customStyle="1" w:styleId="KommentartextZchn">
    <w:name w:val="Kommentartext Zchn"/>
    <w:basedOn w:val="Absatz-Standardschriftart"/>
    <w:link w:val="Kommentartext"/>
    <w:uiPriority w:val="99"/>
    <w:semiHidden/>
    <w:rsid w:val="00A34407"/>
  </w:style>
  <w:style w:type="paragraph" w:styleId="Kommentarthema">
    <w:name w:val="annotation subject"/>
    <w:basedOn w:val="Kommentartext"/>
    <w:next w:val="Kommentartext"/>
    <w:link w:val="KommentarthemaZchn"/>
    <w:uiPriority w:val="99"/>
    <w:semiHidden/>
    <w:unhideWhenUsed/>
    <w:rsid w:val="00A34407"/>
    <w:rPr>
      <w:b/>
      <w:bCs/>
    </w:rPr>
  </w:style>
  <w:style w:type="character" w:customStyle="1" w:styleId="KommentarthemaZchn">
    <w:name w:val="Kommentarthema Zchn"/>
    <w:link w:val="Kommentarthema"/>
    <w:uiPriority w:val="99"/>
    <w:semiHidden/>
    <w:rsid w:val="00A34407"/>
    <w:rPr>
      <w:b/>
      <w:bCs/>
    </w:rPr>
  </w:style>
  <w:style w:type="paragraph" w:styleId="berarbeitung">
    <w:name w:val="Revision"/>
    <w:hidden/>
    <w:uiPriority w:val="99"/>
    <w:semiHidden/>
    <w:rsid w:val="00C966B1"/>
  </w:style>
  <w:style w:type="character" w:styleId="Zeilennummer">
    <w:name w:val="line number"/>
    <w:basedOn w:val="Absatz-Standardschriftart"/>
    <w:uiPriority w:val="99"/>
    <w:semiHidden/>
    <w:unhideWhenUsed/>
    <w:rsid w:val="00437155"/>
  </w:style>
  <w:style w:type="paragraph" w:styleId="Listenabsatz">
    <w:name w:val="List Paragraph"/>
    <w:basedOn w:val="Standard"/>
    <w:uiPriority w:val="34"/>
    <w:qFormat/>
    <w:rsid w:val="00384D9E"/>
    <w:pPr>
      <w:ind w:left="720"/>
      <w:contextualSpacing/>
    </w:pPr>
  </w:style>
  <w:style w:type="character" w:customStyle="1" w:styleId="FuzeileZchn">
    <w:name w:val="Fußzeile Zchn"/>
    <w:basedOn w:val="Absatz-Standardschriftart"/>
    <w:link w:val="Fuzeile"/>
    <w:uiPriority w:val="99"/>
    <w:rsid w:val="00AF5540"/>
  </w:style>
  <w:style w:type="character" w:customStyle="1" w:styleId="apple-converted-space">
    <w:name w:val="apple-converted-space"/>
    <w:basedOn w:val="Absatz-Standardschriftart"/>
    <w:rsid w:val="00916C0D"/>
  </w:style>
  <w:style w:type="character" w:styleId="Hervorhebung">
    <w:name w:val="Emphasis"/>
    <w:basedOn w:val="Absatz-Standardschriftart"/>
    <w:uiPriority w:val="20"/>
    <w:qFormat/>
    <w:rsid w:val="003C14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67044">
      <w:bodyDiv w:val="1"/>
      <w:marLeft w:val="0"/>
      <w:marRight w:val="0"/>
      <w:marTop w:val="0"/>
      <w:marBottom w:val="0"/>
      <w:divBdr>
        <w:top w:val="none" w:sz="0" w:space="0" w:color="auto"/>
        <w:left w:val="none" w:sz="0" w:space="0" w:color="auto"/>
        <w:bottom w:val="none" w:sz="0" w:space="0" w:color="auto"/>
        <w:right w:val="none" w:sz="0" w:space="0" w:color="auto"/>
      </w:divBdr>
    </w:div>
    <w:div w:id="319969092">
      <w:bodyDiv w:val="1"/>
      <w:marLeft w:val="0"/>
      <w:marRight w:val="0"/>
      <w:marTop w:val="0"/>
      <w:marBottom w:val="0"/>
      <w:divBdr>
        <w:top w:val="none" w:sz="0" w:space="0" w:color="auto"/>
        <w:left w:val="none" w:sz="0" w:space="0" w:color="auto"/>
        <w:bottom w:val="none" w:sz="0" w:space="0" w:color="auto"/>
        <w:right w:val="none" w:sz="0" w:space="0" w:color="auto"/>
      </w:divBdr>
    </w:div>
    <w:div w:id="592975370">
      <w:bodyDiv w:val="1"/>
      <w:marLeft w:val="0"/>
      <w:marRight w:val="0"/>
      <w:marTop w:val="0"/>
      <w:marBottom w:val="0"/>
      <w:divBdr>
        <w:top w:val="none" w:sz="0" w:space="0" w:color="auto"/>
        <w:left w:val="none" w:sz="0" w:space="0" w:color="auto"/>
        <w:bottom w:val="none" w:sz="0" w:space="0" w:color="auto"/>
        <w:right w:val="none" w:sz="0" w:space="0" w:color="auto"/>
      </w:divBdr>
      <w:divsChild>
        <w:div w:id="1160196206">
          <w:marLeft w:val="0"/>
          <w:marRight w:val="0"/>
          <w:marTop w:val="0"/>
          <w:marBottom w:val="0"/>
          <w:divBdr>
            <w:top w:val="none" w:sz="0" w:space="0" w:color="auto"/>
            <w:left w:val="none" w:sz="0" w:space="0" w:color="auto"/>
            <w:bottom w:val="none" w:sz="0" w:space="0" w:color="auto"/>
            <w:right w:val="none" w:sz="0" w:space="0" w:color="auto"/>
          </w:divBdr>
          <w:divsChild>
            <w:div w:id="661590893">
              <w:marLeft w:val="0"/>
              <w:marRight w:val="0"/>
              <w:marTop w:val="0"/>
              <w:marBottom w:val="0"/>
              <w:divBdr>
                <w:top w:val="none" w:sz="0" w:space="0" w:color="auto"/>
                <w:left w:val="none" w:sz="0" w:space="0" w:color="auto"/>
                <w:bottom w:val="none" w:sz="0" w:space="0" w:color="auto"/>
                <w:right w:val="none" w:sz="0" w:space="0" w:color="auto"/>
              </w:divBdr>
              <w:divsChild>
                <w:div w:id="628512999">
                  <w:marLeft w:val="0"/>
                  <w:marRight w:val="0"/>
                  <w:marTop w:val="0"/>
                  <w:marBottom w:val="0"/>
                  <w:divBdr>
                    <w:top w:val="none" w:sz="0" w:space="0" w:color="auto"/>
                    <w:left w:val="none" w:sz="0" w:space="0" w:color="auto"/>
                    <w:bottom w:val="none" w:sz="0" w:space="0" w:color="auto"/>
                    <w:right w:val="none" w:sz="0" w:space="0" w:color="auto"/>
                  </w:divBdr>
                </w:div>
                <w:div w:id="894698224">
                  <w:marLeft w:val="0"/>
                  <w:marRight w:val="0"/>
                  <w:marTop w:val="0"/>
                  <w:marBottom w:val="0"/>
                  <w:divBdr>
                    <w:top w:val="none" w:sz="0" w:space="0" w:color="auto"/>
                    <w:left w:val="none" w:sz="0" w:space="0" w:color="auto"/>
                    <w:bottom w:val="none" w:sz="0" w:space="0" w:color="auto"/>
                    <w:right w:val="none" w:sz="0" w:space="0" w:color="auto"/>
                  </w:divBdr>
                </w:div>
              </w:divsChild>
            </w:div>
            <w:div w:id="1861117127">
              <w:marLeft w:val="0"/>
              <w:marRight w:val="0"/>
              <w:marTop w:val="0"/>
              <w:marBottom w:val="0"/>
              <w:divBdr>
                <w:top w:val="none" w:sz="0" w:space="0" w:color="auto"/>
                <w:left w:val="none" w:sz="0" w:space="0" w:color="auto"/>
                <w:bottom w:val="none" w:sz="0" w:space="0" w:color="auto"/>
                <w:right w:val="none" w:sz="0" w:space="0" w:color="auto"/>
              </w:divBdr>
              <w:divsChild>
                <w:div w:id="17984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371">
          <w:marLeft w:val="0"/>
          <w:marRight w:val="0"/>
          <w:marTop w:val="0"/>
          <w:marBottom w:val="0"/>
          <w:divBdr>
            <w:top w:val="none" w:sz="0" w:space="0" w:color="auto"/>
            <w:left w:val="none" w:sz="0" w:space="0" w:color="auto"/>
            <w:bottom w:val="none" w:sz="0" w:space="0" w:color="auto"/>
            <w:right w:val="none" w:sz="0" w:space="0" w:color="auto"/>
          </w:divBdr>
          <w:divsChild>
            <w:div w:id="1943758095">
              <w:marLeft w:val="0"/>
              <w:marRight w:val="0"/>
              <w:marTop w:val="0"/>
              <w:marBottom w:val="0"/>
              <w:divBdr>
                <w:top w:val="none" w:sz="0" w:space="0" w:color="auto"/>
                <w:left w:val="none" w:sz="0" w:space="0" w:color="auto"/>
                <w:bottom w:val="none" w:sz="0" w:space="0" w:color="auto"/>
                <w:right w:val="none" w:sz="0" w:space="0" w:color="auto"/>
              </w:divBdr>
              <w:divsChild>
                <w:div w:id="2122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4521">
      <w:bodyDiv w:val="1"/>
      <w:marLeft w:val="0"/>
      <w:marRight w:val="0"/>
      <w:marTop w:val="0"/>
      <w:marBottom w:val="0"/>
      <w:divBdr>
        <w:top w:val="none" w:sz="0" w:space="0" w:color="auto"/>
        <w:left w:val="none" w:sz="0" w:space="0" w:color="auto"/>
        <w:bottom w:val="none" w:sz="0" w:space="0" w:color="auto"/>
        <w:right w:val="none" w:sz="0" w:space="0" w:color="auto"/>
      </w:divBdr>
    </w:div>
    <w:div w:id="1207911817">
      <w:bodyDiv w:val="1"/>
      <w:marLeft w:val="0"/>
      <w:marRight w:val="0"/>
      <w:marTop w:val="0"/>
      <w:marBottom w:val="0"/>
      <w:divBdr>
        <w:top w:val="none" w:sz="0" w:space="0" w:color="auto"/>
        <w:left w:val="none" w:sz="0" w:space="0" w:color="auto"/>
        <w:bottom w:val="none" w:sz="0" w:space="0" w:color="auto"/>
        <w:right w:val="none" w:sz="0" w:space="0" w:color="auto"/>
      </w:divBdr>
    </w:div>
    <w:div w:id="1942451886">
      <w:bodyDiv w:val="1"/>
      <w:marLeft w:val="0"/>
      <w:marRight w:val="0"/>
      <w:marTop w:val="0"/>
      <w:marBottom w:val="0"/>
      <w:divBdr>
        <w:top w:val="none" w:sz="0" w:space="0" w:color="auto"/>
        <w:left w:val="none" w:sz="0" w:space="0" w:color="auto"/>
        <w:bottom w:val="none" w:sz="0" w:space="0" w:color="auto"/>
        <w:right w:val="none" w:sz="0" w:space="0" w:color="auto"/>
      </w:divBdr>
      <w:divsChild>
        <w:div w:id="24137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rin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6AF412E4940B148B9DC74BC7B04B257" ma:contentTypeVersion="10" ma:contentTypeDescription="Ein neues Dokument erstellen." ma:contentTypeScope="" ma:versionID="a36fb3f656b23b4ce476951a6bc94cdb">
  <xsd:schema xmlns:xsd="http://www.w3.org/2001/XMLSchema" xmlns:xs="http://www.w3.org/2001/XMLSchema" xmlns:p="http://schemas.microsoft.com/office/2006/metadata/properties" xmlns:ns3="b16d7be1-c32e-4c95-adbe-7db10abbeade" targetNamespace="http://schemas.microsoft.com/office/2006/metadata/properties" ma:root="true" ma:fieldsID="5363b0300c61e2cece3dad6af50a8b16" ns3:_="">
    <xsd:import namespace="b16d7be1-c32e-4c95-adbe-7db10abbea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7be1-c32e-4c95-adbe-7db10abbe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5C553-B37E-429A-B5C5-8F2FCC972D42}">
  <ds:schemaRefs>
    <ds:schemaRef ds:uri="http://schemas.microsoft.com/sharepoint/v3/contenttype/forms"/>
  </ds:schemaRefs>
</ds:datastoreItem>
</file>

<file path=customXml/itemProps2.xml><?xml version="1.0" encoding="utf-8"?>
<ds:datastoreItem xmlns:ds="http://schemas.openxmlformats.org/officeDocument/2006/customXml" ds:itemID="{9DEC5F2E-55A3-42CE-8CBF-160D0BEEF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86F26-73D5-475B-977B-5BF1EB8039C4}">
  <ds:schemaRefs>
    <ds:schemaRef ds:uri="http://schemas.openxmlformats.org/officeDocument/2006/bibliography"/>
  </ds:schemaRefs>
</ds:datastoreItem>
</file>

<file path=customXml/itemProps4.xml><?xml version="1.0" encoding="utf-8"?>
<ds:datastoreItem xmlns:ds="http://schemas.openxmlformats.org/officeDocument/2006/customXml" ds:itemID="{272E6448-A32F-4A4A-9DD1-1EB75A2A3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d7be1-c32e-4c95-adbe-7db10abbe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MEDIENINFORMATION</vt:lpstr>
    </vt:vector>
  </TitlesOfParts>
  <Company>Anwender</Company>
  <LinksUpToDate>false</LinksUpToDate>
  <CharactersWithSpaces>5069</CharactersWithSpaces>
  <SharedDoc>false</SharedDoc>
  <HLinks>
    <vt:vector size="6" baseType="variant">
      <vt:variant>
        <vt:i4>3997740</vt:i4>
      </vt:variant>
      <vt:variant>
        <vt:i4>0</vt:i4>
      </vt:variant>
      <vt:variant>
        <vt:i4>0</vt:i4>
      </vt:variant>
      <vt:variant>
        <vt:i4>5</vt:i4>
      </vt:variant>
      <vt:variant>
        <vt:lpwstr>http://www.dorint.com/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subject/>
  <dc:creator>Microsoft Office-Benutzer</dc:creator>
  <cp:keywords/>
  <cp:lastModifiedBy>Maier, Sabine</cp:lastModifiedBy>
  <cp:revision>33</cp:revision>
  <cp:lastPrinted>2020-11-12T20:21:00Z</cp:lastPrinted>
  <dcterms:created xsi:type="dcterms:W3CDTF">2021-02-12T10:56:00Z</dcterms:created>
  <dcterms:modified xsi:type="dcterms:W3CDTF">2021-02-12T13:20:00Z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0x010100C6AF412E4940B148B9DC74BC7B04B257</vt:lpwstr>
  </property>
</Properties>
</file>